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5E" w:rsidRPr="00A54D5E" w:rsidRDefault="00A54D5E" w:rsidP="00A54D5E">
      <w:pPr>
        <w:spacing w:before="120" w:after="360" w:line="240" w:lineRule="auto"/>
        <w:jc w:val="center"/>
        <w:rPr>
          <w:rFonts w:ascii="Arial" w:eastAsia="Times New Roman" w:hAnsi="Arial" w:cs="Arial"/>
          <w:caps/>
          <w:sz w:val="24"/>
          <w:szCs w:val="20"/>
        </w:rPr>
      </w:pPr>
      <w:bookmarkStart w:id="0" w:name="_Toc164773607"/>
      <w:r w:rsidRPr="00A54D5E">
        <w:rPr>
          <w:rFonts w:ascii="Arial" w:eastAsia="Times New Roman" w:hAnsi="Arial" w:cs="Arial"/>
          <w:caps/>
          <w:sz w:val="24"/>
          <w:szCs w:val="20"/>
        </w:rPr>
        <w:t>APPENDIX B</w:t>
      </w:r>
      <w:bookmarkEnd w:id="0"/>
      <w:r w:rsidRPr="00A54D5E">
        <w:rPr>
          <w:rFonts w:ascii="Arial" w:eastAsia="Times New Roman" w:hAnsi="Arial" w:cs="Arial"/>
          <w:caps/>
          <w:sz w:val="24"/>
          <w:szCs w:val="20"/>
        </w:rPr>
        <w:t xml:space="preserve"> </w:t>
      </w:r>
      <w:r w:rsidRPr="00A54D5E">
        <w:rPr>
          <w:rFonts w:ascii="Arial" w:eastAsia="Times New Roman" w:hAnsi="Arial" w:cs="Arial"/>
          <w:caps/>
          <w:sz w:val="24"/>
          <w:szCs w:val="20"/>
          <w:highlight w:val="yellow"/>
        </w:rPr>
        <w:t>(RevisION #1)</w:t>
      </w:r>
    </w:p>
    <w:p w:rsidR="00A54D5E" w:rsidRPr="00A54D5E" w:rsidRDefault="00A54D5E" w:rsidP="00A54D5E">
      <w:pPr>
        <w:spacing w:before="120" w:after="360" w:line="240" w:lineRule="auto"/>
        <w:jc w:val="center"/>
        <w:rPr>
          <w:rFonts w:ascii="Arial" w:eastAsia="Times New Roman" w:hAnsi="Arial" w:cs="Arial"/>
          <w:caps/>
          <w:sz w:val="24"/>
          <w:szCs w:val="20"/>
        </w:rPr>
      </w:pPr>
      <w:bookmarkStart w:id="1" w:name="_Toc164773608"/>
      <w:r w:rsidRPr="00A54D5E">
        <w:rPr>
          <w:rFonts w:ascii="Arial" w:eastAsia="Times New Roman" w:hAnsi="Arial" w:cs="Arial"/>
          <w:caps/>
          <w:sz w:val="24"/>
          <w:szCs w:val="20"/>
        </w:rPr>
        <w:t>Proposal Submission Checklist</w:t>
      </w:r>
      <w:bookmarkEnd w:id="1"/>
    </w:p>
    <w:p w:rsidR="00A54D5E" w:rsidRPr="00A54D5E" w:rsidRDefault="00A54D5E" w:rsidP="00A54D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A54D5E" w:rsidRPr="00A54D5E" w:rsidRDefault="00A54D5E" w:rsidP="00A54D5E">
      <w:pPr>
        <w:spacing w:after="0" w:line="240" w:lineRule="auto"/>
        <w:ind w:left="-450" w:right="-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54D5E">
        <w:rPr>
          <w:rFonts w:ascii="Arial" w:eastAsia="Times New Roman" w:hAnsi="Arial" w:cs="Arial"/>
          <w:b/>
          <w:sz w:val="28"/>
          <w:szCs w:val="28"/>
        </w:rPr>
        <w:t>*</w:t>
      </w:r>
      <w:r w:rsidRPr="00A54D5E">
        <w:rPr>
          <w:rFonts w:ascii="Arial" w:eastAsia="Times New Roman" w:hAnsi="Arial" w:cs="Arial"/>
          <w:b/>
          <w:bCs/>
          <w:sz w:val="24"/>
          <w:szCs w:val="24"/>
        </w:rPr>
        <w:t>IF SPECIFIC ITEM(S) IS NOT APPLICABLE, MARK WITH “N/A”---DO NOT LEAVE BLANK.</w:t>
      </w:r>
    </w:p>
    <w:p w:rsidR="00A54D5E" w:rsidRPr="00A54D5E" w:rsidRDefault="00A54D5E" w:rsidP="00A54D5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A54D5E" w:rsidRPr="00A54D5E" w:rsidRDefault="00A54D5E" w:rsidP="00A54D5E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A54D5E">
        <w:rPr>
          <w:rFonts w:ascii="Arial" w:eastAsia="Times New Roman" w:hAnsi="Arial" w:cs="Arial"/>
          <w:b/>
        </w:rPr>
        <w:t>Please</w:t>
      </w:r>
    </w:p>
    <w:p w:rsidR="00A54D5E" w:rsidRPr="00A54D5E" w:rsidRDefault="00A54D5E" w:rsidP="00A54D5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A54D5E">
        <w:rPr>
          <w:rFonts w:ascii="Arial" w:eastAsia="Times New Roman" w:hAnsi="Arial" w:cs="Arial"/>
          <w:b/>
        </w:rPr>
        <w:t>Check Off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92"/>
        <w:gridCol w:w="1479"/>
        <w:gridCol w:w="6589"/>
      </w:tblGrid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A54D5E">
              <w:rPr>
                <w:rFonts w:ascii="Arial" w:eastAsia="Times New Roman" w:hAnsi="Arial" w:cs="Arial"/>
                <w:b/>
              </w:rPr>
              <w:t>OFFEROR</w:t>
            </w:r>
          </w:p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  <w:b/>
              </w:rPr>
              <w:t>Submitted</w:t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  <w:b/>
              </w:rPr>
              <w:t>HHSC Use</w:t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A54D5E">
              <w:rPr>
                <w:rFonts w:ascii="Arial" w:eastAsia="Times New Roman" w:hAnsi="Arial" w:cs="Arial"/>
                <w:b/>
              </w:rPr>
              <w:t>Proposal Items</w:t>
            </w:r>
          </w:p>
        </w:tc>
      </w:tr>
      <w:tr w:rsidR="00A54D5E" w:rsidRPr="00A54D5E" w:rsidTr="000C3EB8">
        <w:trPr>
          <w:trHeight w:val="368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Proposal Received “On-Time”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t>One (1) Email Submission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  <w:color w:val="FF0000"/>
              </w:rPr>
              <w:t>Proposal Transmittal Cover Letter: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1"/>
              </w:numPr>
              <w:tabs>
                <w:tab w:val="num" w:pos="540"/>
              </w:tabs>
              <w:spacing w:before="20" w:after="20" w:line="240" w:lineRule="auto"/>
              <w:ind w:left="540" w:hanging="180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Official Business Letterhead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1"/>
              </w:numPr>
              <w:tabs>
                <w:tab w:val="num" w:pos="540"/>
              </w:tabs>
              <w:spacing w:before="20" w:after="20" w:line="240" w:lineRule="auto"/>
              <w:ind w:left="540" w:hanging="180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t>Authorized Signature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1"/>
              </w:numPr>
              <w:tabs>
                <w:tab w:val="num" w:pos="540"/>
              </w:tabs>
              <w:spacing w:before="20" w:after="20" w:line="240" w:lineRule="auto"/>
              <w:ind w:left="540" w:hanging="180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Required Information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  <w:color w:val="FF0000"/>
              </w:rPr>
              <w:t>Technical Proposal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t>Summary</w:t>
            </w:r>
          </w:p>
        </w:tc>
      </w:tr>
      <w:tr w:rsidR="00A54D5E" w:rsidRPr="00A54D5E" w:rsidTr="000C3EB8">
        <w:trPr>
          <w:trHeight w:val="350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3"/>
              </w:num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t>Mandatory Questions</w:t>
            </w:r>
            <w:r w:rsidRPr="00A54D5E" w:rsidDel="00355A9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  <w:color w:val="FF0000"/>
              </w:rPr>
              <w:t xml:space="preserve">Price </w:t>
            </w:r>
          </w:p>
        </w:tc>
      </w:tr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Proposal Schedule</w:t>
            </w:r>
          </w:p>
          <w:p w:rsidR="00A54D5E" w:rsidRPr="00A54D5E" w:rsidRDefault="00A54D5E" w:rsidP="00A54D5E">
            <w:pPr>
              <w:numPr>
                <w:ilvl w:val="0"/>
                <w:numId w:val="4"/>
              </w:num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t>Requirements</w:t>
            </w:r>
          </w:p>
          <w:p w:rsidR="00A54D5E" w:rsidRPr="00A54D5E" w:rsidRDefault="00A54D5E" w:rsidP="00A54D5E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Arial" w:eastAsia="MS Mincho" w:hAnsi="Arial" w:cs="Arial"/>
                <w:u w:val="single"/>
              </w:rPr>
            </w:pPr>
            <w:r w:rsidRPr="00A54D5E">
              <w:rPr>
                <w:rFonts w:ascii="Arial" w:eastAsia="MS Mincho" w:hAnsi="Arial" w:cs="Arial"/>
              </w:rPr>
              <w:t>Non Applicable Proposal Requirement(s)</w:t>
            </w:r>
          </w:p>
        </w:tc>
      </w:tr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Arial" w:eastAsia="MS Mincho" w:hAnsi="Arial" w:cs="Arial"/>
                <w:u w:val="single"/>
              </w:rPr>
            </w:pPr>
            <w:r w:rsidRPr="00A54D5E">
              <w:rPr>
                <w:rFonts w:ascii="Arial" w:eastAsia="MS Mincho" w:hAnsi="Arial" w:cs="Arial"/>
              </w:rPr>
              <w:t>Non Acceptance of any RFP Requirement(s)</w:t>
            </w:r>
          </w:p>
        </w:tc>
      </w:tr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5"/>
              </w:numPr>
              <w:spacing w:before="20" w:after="20" w:line="240" w:lineRule="auto"/>
              <w:jc w:val="both"/>
              <w:rPr>
                <w:rFonts w:ascii="Arial" w:eastAsia="MS Mincho" w:hAnsi="Arial" w:cs="Arial"/>
                <w:u w:val="single"/>
              </w:rPr>
            </w:pPr>
            <w:r w:rsidRPr="00A54D5E">
              <w:rPr>
                <w:rFonts w:ascii="Arial" w:eastAsia="MS Mincho" w:hAnsi="Arial" w:cs="Arial"/>
              </w:rPr>
              <w:t>HHSC Furnished Items</w:t>
            </w:r>
            <w:r w:rsidRPr="00A54D5E" w:rsidDel="00355A9B">
              <w:rPr>
                <w:rFonts w:ascii="Arial" w:eastAsia="MS Mincho" w:hAnsi="Arial" w:cs="Arial"/>
              </w:rPr>
              <w:t xml:space="preserve"> </w:t>
            </w:r>
          </w:p>
        </w:tc>
      </w:tr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  <w:color w:val="FF0000"/>
              </w:rPr>
              <w:t>Required Documentation/Compliance Documents</w:t>
            </w:r>
          </w:p>
        </w:tc>
      </w:tr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2"/>
              </w:num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 xml:space="preserve">W-9 </w:t>
            </w:r>
          </w:p>
        </w:tc>
      </w:tr>
      <w:tr w:rsidR="00A54D5E" w:rsidRPr="00A54D5E" w:rsidTr="000C3EB8">
        <w:tc>
          <w:tcPr>
            <w:tcW w:w="0" w:type="auto"/>
          </w:tcPr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  <w:p w:rsidR="00A54D5E" w:rsidRPr="00A54D5E" w:rsidRDefault="00A54D5E" w:rsidP="00A54D5E">
            <w:pPr>
              <w:spacing w:before="2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numPr>
                <w:ilvl w:val="0"/>
                <w:numId w:val="2"/>
              </w:numPr>
              <w:spacing w:before="20"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Vendor’s terms and conditions (if applicable)</w:t>
            </w:r>
          </w:p>
          <w:p w:rsidR="00A54D5E" w:rsidRPr="00A54D5E" w:rsidRDefault="00A54D5E" w:rsidP="00A54D5E">
            <w:pPr>
              <w:numPr>
                <w:ilvl w:val="0"/>
                <w:numId w:val="2"/>
              </w:numPr>
              <w:spacing w:before="20"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Confidentiality Agreement</w:t>
            </w:r>
            <w:r w:rsidRPr="00A54D5E" w:rsidDel="00C333F5">
              <w:rPr>
                <w:rFonts w:ascii="Arial" w:eastAsia="Times New Roman" w:hAnsi="Arial" w:cs="Arial"/>
              </w:rPr>
              <w:t xml:space="preserve"> </w:t>
            </w:r>
            <w:r w:rsidRPr="00A54D5E">
              <w:rPr>
                <w:rFonts w:ascii="Arial" w:eastAsia="Times New Roman" w:hAnsi="Arial" w:cs="Arial"/>
              </w:rPr>
              <w:t>General Contractor’s License</w:t>
            </w:r>
            <w:r w:rsidRPr="00A54D5E" w:rsidDel="00355A9B">
              <w:rPr>
                <w:rFonts w:ascii="Arial" w:eastAsia="Times New Roman" w:hAnsi="Arial" w:cs="Arial"/>
              </w:rPr>
              <w:t xml:space="preserve"> </w:t>
            </w:r>
            <w:r w:rsidRPr="00A54D5E">
              <w:rPr>
                <w:rFonts w:ascii="Arial" w:eastAsia="Times New Roman" w:hAnsi="Arial" w:cs="Arial"/>
              </w:rPr>
              <w:t>(copy)</w:t>
            </w:r>
          </w:p>
          <w:p w:rsidR="00A54D5E" w:rsidRPr="00A54D5E" w:rsidRDefault="00A54D5E" w:rsidP="00A54D5E">
            <w:pPr>
              <w:numPr>
                <w:ilvl w:val="0"/>
                <w:numId w:val="2"/>
              </w:numPr>
              <w:spacing w:before="20"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State of Hawaii Vendor Certificate of Compliance (copy)</w:t>
            </w:r>
          </w:p>
          <w:p w:rsidR="00A54D5E" w:rsidRPr="00A54D5E" w:rsidRDefault="00A54D5E" w:rsidP="00A54D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General Excise License</w:t>
            </w:r>
            <w:r w:rsidRPr="00A54D5E" w:rsidDel="00C333F5">
              <w:rPr>
                <w:rFonts w:ascii="Arial" w:eastAsia="Times New Roman" w:hAnsi="Arial" w:cs="Arial"/>
              </w:rPr>
              <w:t xml:space="preserve"> </w:t>
            </w:r>
            <w:r w:rsidRPr="00A54D5E">
              <w:rPr>
                <w:rFonts w:ascii="Arial" w:eastAsia="Times New Roman" w:hAnsi="Arial" w:cs="Arial"/>
              </w:rPr>
              <w:t xml:space="preserve">(copy) </w:t>
            </w:r>
          </w:p>
          <w:p w:rsidR="00A54D5E" w:rsidRPr="00A54D5E" w:rsidRDefault="00A54D5E" w:rsidP="00A54D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 xml:space="preserve">General Contractor License (copy) </w:t>
            </w:r>
          </w:p>
          <w:p w:rsidR="00A54D5E" w:rsidRPr="00A54D5E" w:rsidRDefault="00A54D5E" w:rsidP="00A54D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>Surety Company’s letter of commitment</w:t>
            </w:r>
          </w:p>
          <w:p w:rsidR="00A54D5E" w:rsidRPr="00A54D5E" w:rsidRDefault="00A54D5E" w:rsidP="00A54D5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</w:rPr>
              <w:t xml:space="preserve">Bid Security </w:t>
            </w:r>
          </w:p>
        </w:tc>
      </w:tr>
      <w:tr w:rsidR="00A54D5E" w:rsidRPr="00A54D5E" w:rsidTr="000C3EB8">
        <w:trPr>
          <w:trHeight w:val="215"/>
        </w:trPr>
        <w:tc>
          <w:tcPr>
            <w:tcW w:w="0" w:type="auto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47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</w:rPr>
            </w:pPr>
            <w:r w:rsidRPr="00A54D5E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54D5E">
              <w:rPr>
                <w:rFonts w:ascii="Arial" w:eastAsia="Times New Roman" w:hAnsi="Arial" w:cs="Arial"/>
              </w:rPr>
              <w:instrText xml:space="preserve"> FORMCHECKBOX </w:instrText>
            </w:r>
            <w:r w:rsidRPr="00A54D5E">
              <w:rPr>
                <w:rFonts w:ascii="Arial" w:eastAsia="Times New Roman" w:hAnsi="Arial" w:cs="Arial"/>
              </w:rPr>
            </w:r>
            <w:r w:rsidRPr="00A54D5E">
              <w:rPr>
                <w:rFonts w:ascii="Arial" w:eastAsia="Times New Roman" w:hAnsi="Arial" w:cs="Arial"/>
              </w:rPr>
              <w:fldChar w:fldCharType="separate"/>
            </w:r>
            <w:r w:rsidRPr="00A54D5E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6589" w:type="dxa"/>
          </w:tcPr>
          <w:p w:rsidR="00A54D5E" w:rsidRPr="00A54D5E" w:rsidRDefault="00A54D5E" w:rsidP="00A54D5E">
            <w:pPr>
              <w:spacing w:before="20" w:after="2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54D5E">
              <w:rPr>
                <w:rFonts w:ascii="Arial" w:eastAsia="Times New Roman" w:hAnsi="Arial" w:cs="Arial"/>
                <w:color w:val="FF0000"/>
              </w:rPr>
              <w:t>Proposal S</w:t>
            </w:r>
            <w:r w:rsidRPr="00A54D5E">
              <w:rPr>
                <w:rFonts w:ascii="Arial" w:eastAsia="Times New Roman" w:hAnsi="Arial" w:cs="Arial"/>
                <w:color w:val="FF0000"/>
                <w:bdr w:val="single" w:sz="2" w:space="0" w:color="FFFFFF"/>
              </w:rPr>
              <w:t>ubmission Checklist</w:t>
            </w:r>
          </w:p>
        </w:tc>
      </w:tr>
    </w:tbl>
    <w:p w:rsidR="00A54D5E" w:rsidRPr="00A54D5E" w:rsidRDefault="00A54D5E" w:rsidP="00A54D5E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  <w:u w:val="single"/>
        </w:rPr>
      </w:pPr>
    </w:p>
    <w:p w:rsidR="00A54D5E" w:rsidRPr="00A54D5E" w:rsidRDefault="00A54D5E" w:rsidP="00A54D5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9D26BD" w:rsidRDefault="009D26BD">
      <w:bookmarkStart w:id="2" w:name="_GoBack"/>
      <w:bookmarkEnd w:id="2"/>
    </w:p>
    <w:sectPr w:rsidR="009D26BD" w:rsidSect="00FB265B">
      <w:footerReference w:type="default" r:id="rId5"/>
      <w:pgSz w:w="12240" w:h="15840" w:code="1"/>
      <w:pgMar w:top="994" w:right="1440" w:bottom="1170" w:left="1440" w:header="720" w:footer="504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fmt="numberInDash"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18" w:rsidRPr="00E671CB" w:rsidRDefault="00A54D5E" w:rsidP="00F546F2">
    <w:pPr>
      <w:pStyle w:val="Footer"/>
      <w:pBdr>
        <w:top w:val="single" w:sz="4" w:space="0" w:color="auto"/>
      </w:pBdr>
      <w:tabs>
        <w:tab w:val="right" w:pos="10080"/>
      </w:tabs>
      <w:ind w:left="-720" w:right="-720"/>
      <w:rPr>
        <w:rFonts w:ascii="Times New Roman" w:hAnsi="Times New Roman"/>
        <w:sz w:val="16"/>
        <w:szCs w:val="16"/>
      </w:rPr>
    </w:pPr>
    <w:r w:rsidRPr="00E671CB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br/>
    </w: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FILENAME   \* MERGEFORMAT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RFP 26-0259 ADDENDUM 1 WWTS Upgrade</w:t>
    </w:r>
    <w:r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75pt;height:8.75pt" o:bullet="t">
        <v:imagedata r:id="rId1" o:title="BD21482_"/>
      </v:shape>
    </w:pict>
  </w:numPicBullet>
  <w:abstractNum w:abstractNumId="0" w15:restartNumberingAfterBreak="0">
    <w:nsid w:val="3EA46249"/>
    <w:multiLevelType w:val="hybridMultilevel"/>
    <w:tmpl w:val="80781B16"/>
    <w:lvl w:ilvl="0" w:tplc="FFFFFFFF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83BBA"/>
    <w:multiLevelType w:val="hybridMultilevel"/>
    <w:tmpl w:val="80781B16"/>
    <w:lvl w:ilvl="0" w:tplc="FFFFFFFF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59EC"/>
    <w:multiLevelType w:val="hybridMultilevel"/>
    <w:tmpl w:val="BCC6AD3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0A72AE1"/>
    <w:multiLevelType w:val="hybridMultilevel"/>
    <w:tmpl w:val="D38C3588"/>
    <w:lvl w:ilvl="0" w:tplc="89CE0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93A1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F0F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85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C3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61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40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85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7AB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55521"/>
    <w:multiLevelType w:val="hybridMultilevel"/>
    <w:tmpl w:val="4FF011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5E"/>
    <w:rsid w:val="009D26BD"/>
    <w:rsid w:val="00A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2035F-01B4-4D48-AB7A-143E1642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4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Taylor</dc:creator>
  <cp:keywords/>
  <dc:description/>
  <cp:lastModifiedBy>Yvonne Taylor</cp:lastModifiedBy>
  <cp:revision>1</cp:revision>
  <dcterms:created xsi:type="dcterms:W3CDTF">2026-01-29T21:35:00Z</dcterms:created>
  <dcterms:modified xsi:type="dcterms:W3CDTF">2026-01-29T21:38:00Z</dcterms:modified>
</cp:coreProperties>
</file>