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F62A" w14:textId="77777777" w:rsidR="00BC6E48" w:rsidRPr="001C2845" w:rsidRDefault="00BC6E48">
      <w:pPr>
        <w:jc w:val="center"/>
        <w:rPr>
          <w:rFonts w:ascii="Arial" w:hAnsi="Arial" w:cs="Arial"/>
          <w:b/>
          <w:sz w:val="44"/>
          <w:u w:val="single"/>
        </w:rPr>
      </w:pPr>
    </w:p>
    <w:p w14:paraId="78209597" w14:textId="77777777" w:rsidR="00635EBA" w:rsidRPr="0073707C" w:rsidRDefault="00635EBA" w:rsidP="00477A73">
      <w:pPr>
        <w:pBdr>
          <w:top w:val="double" w:sz="4" w:space="1" w:color="auto"/>
          <w:left w:val="double" w:sz="4" w:space="4" w:color="auto"/>
          <w:bottom w:val="double" w:sz="4" w:space="1" w:color="auto"/>
          <w:right w:val="double" w:sz="4" w:space="4" w:color="auto"/>
        </w:pBdr>
        <w:jc w:val="center"/>
        <w:outlineLvl w:val="0"/>
        <w:rPr>
          <w:rFonts w:ascii="Arial" w:hAnsi="Arial" w:cs="Arial"/>
          <w:sz w:val="44"/>
          <w:szCs w:val="44"/>
        </w:rPr>
      </w:pPr>
      <w:r w:rsidRPr="0073707C">
        <w:rPr>
          <w:rFonts w:ascii="Arial" w:hAnsi="Arial" w:cs="Arial"/>
          <w:b/>
          <w:sz w:val="44"/>
          <w:szCs w:val="44"/>
        </w:rPr>
        <w:t>REQUEST FOR PROPOSALS</w:t>
      </w:r>
      <w:r w:rsidRPr="0073707C">
        <w:rPr>
          <w:rFonts w:ascii="Arial" w:hAnsi="Arial" w:cs="Arial"/>
          <w:sz w:val="44"/>
          <w:szCs w:val="44"/>
        </w:rPr>
        <w:t xml:space="preserve"> </w:t>
      </w:r>
    </w:p>
    <w:p w14:paraId="1517AE34" w14:textId="77777777" w:rsidR="00635EBA" w:rsidRDefault="00635EBA" w:rsidP="00477A73">
      <w:pPr>
        <w:pBdr>
          <w:top w:val="double" w:sz="4" w:space="1" w:color="auto"/>
          <w:left w:val="double" w:sz="4" w:space="4" w:color="auto"/>
          <w:bottom w:val="double" w:sz="4" w:space="1" w:color="auto"/>
          <w:right w:val="double" w:sz="4" w:space="4" w:color="auto"/>
        </w:pBdr>
        <w:jc w:val="center"/>
        <w:outlineLvl w:val="0"/>
        <w:rPr>
          <w:rFonts w:ascii="Arial" w:hAnsi="Arial" w:cs="Arial"/>
          <w:sz w:val="40"/>
          <w:szCs w:val="40"/>
        </w:rPr>
      </w:pPr>
      <w:r>
        <w:rPr>
          <w:rFonts w:ascii="Arial" w:hAnsi="Arial" w:cs="Arial"/>
          <w:sz w:val="40"/>
          <w:szCs w:val="40"/>
        </w:rPr>
        <w:t>(</w:t>
      </w:r>
      <w:r w:rsidRPr="001C2845">
        <w:rPr>
          <w:rFonts w:ascii="Arial" w:hAnsi="Arial" w:cs="Arial"/>
          <w:sz w:val="40"/>
          <w:szCs w:val="40"/>
        </w:rPr>
        <w:t>COMPETITIVE SEALED PROPOSALS</w:t>
      </w:r>
      <w:r>
        <w:rPr>
          <w:rFonts w:ascii="Arial" w:hAnsi="Arial" w:cs="Arial"/>
          <w:sz w:val="40"/>
          <w:szCs w:val="40"/>
        </w:rPr>
        <w:t>)</w:t>
      </w:r>
    </w:p>
    <w:p w14:paraId="4882CD8B" w14:textId="77777777" w:rsidR="00BC6E48" w:rsidRDefault="00BC6E48">
      <w:pPr>
        <w:jc w:val="center"/>
        <w:rPr>
          <w:rFonts w:ascii="Arial" w:hAnsi="Arial" w:cs="Arial"/>
          <w:b/>
          <w:sz w:val="40"/>
          <w:szCs w:val="40"/>
        </w:rPr>
      </w:pPr>
    </w:p>
    <w:p w14:paraId="5D14205E" w14:textId="77777777" w:rsidR="00635EBA" w:rsidRPr="001C2845" w:rsidRDefault="00635EBA">
      <w:pPr>
        <w:jc w:val="center"/>
        <w:rPr>
          <w:rFonts w:ascii="Arial" w:hAnsi="Arial" w:cs="Arial"/>
          <w:b/>
          <w:sz w:val="40"/>
          <w:szCs w:val="40"/>
        </w:rPr>
      </w:pPr>
    </w:p>
    <w:p w14:paraId="21A72FC6" w14:textId="42D5B9F2" w:rsidR="00444A7E" w:rsidRPr="00444A7E" w:rsidRDefault="00A8291A" w:rsidP="00444A7E">
      <w:pPr>
        <w:jc w:val="center"/>
        <w:textAlignment w:val="baseline"/>
        <w:rPr>
          <w:rFonts w:ascii="Arial" w:hAnsi="Arial" w:cs="Arial"/>
          <w:sz w:val="40"/>
          <w:szCs w:val="40"/>
        </w:rPr>
      </w:pPr>
      <w:r>
        <w:rPr>
          <w:rFonts w:ascii="Arial" w:hAnsi="Arial" w:cs="Arial"/>
          <w:sz w:val="40"/>
          <w:szCs w:val="40"/>
        </w:rPr>
        <w:t>SSB 1</w:t>
      </w:r>
      <w:r w:rsidRPr="00A8291A">
        <w:rPr>
          <w:rFonts w:ascii="Arial" w:hAnsi="Arial" w:cs="Arial"/>
          <w:sz w:val="40"/>
          <w:szCs w:val="40"/>
          <w:vertAlign w:val="superscript"/>
        </w:rPr>
        <w:t>st</w:t>
      </w:r>
      <w:r>
        <w:rPr>
          <w:rFonts w:ascii="Arial" w:hAnsi="Arial" w:cs="Arial"/>
          <w:sz w:val="40"/>
          <w:szCs w:val="40"/>
        </w:rPr>
        <w:t xml:space="preserve"> Floor HVAC &amp; Renovations</w:t>
      </w:r>
    </w:p>
    <w:p w14:paraId="43477591" w14:textId="77777777" w:rsidR="00BC6E48" w:rsidRPr="001C2845" w:rsidRDefault="00BC6E48">
      <w:pPr>
        <w:jc w:val="center"/>
        <w:rPr>
          <w:rFonts w:ascii="Arial" w:hAnsi="Arial" w:cs="Arial"/>
          <w:b/>
          <w:sz w:val="40"/>
          <w:szCs w:val="40"/>
        </w:rPr>
      </w:pPr>
    </w:p>
    <w:p w14:paraId="27760D6D" w14:textId="77777777" w:rsidR="00BC6E48" w:rsidRPr="001C2845" w:rsidRDefault="00BC6E48">
      <w:pPr>
        <w:jc w:val="center"/>
        <w:rPr>
          <w:rFonts w:ascii="Arial" w:hAnsi="Arial" w:cs="Arial"/>
          <w:b/>
          <w:sz w:val="40"/>
          <w:szCs w:val="40"/>
        </w:rPr>
      </w:pPr>
    </w:p>
    <w:p w14:paraId="76EDC897" w14:textId="77777777" w:rsidR="00BC6E48" w:rsidRPr="001C2845" w:rsidRDefault="00BC6E48">
      <w:pPr>
        <w:jc w:val="center"/>
        <w:outlineLvl w:val="0"/>
        <w:rPr>
          <w:rFonts w:ascii="Arial" w:hAnsi="Arial" w:cs="Arial"/>
          <w:sz w:val="40"/>
          <w:szCs w:val="40"/>
        </w:rPr>
      </w:pPr>
      <w:r w:rsidRPr="001C2845">
        <w:rPr>
          <w:rFonts w:ascii="Arial" w:hAnsi="Arial" w:cs="Arial"/>
          <w:sz w:val="40"/>
          <w:szCs w:val="40"/>
        </w:rPr>
        <w:t>RFP No:</w:t>
      </w:r>
    </w:p>
    <w:p w14:paraId="1B353953" w14:textId="79F99A71" w:rsidR="00BC6E48" w:rsidRDefault="008448E5">
      <w:pPr>
        <w:jc w:val="center"/>
        <w:outlineLvl w:val="0"/>
        <w:rPr>
          <w:rFonts w:ascii="Arial" w:hAnsi="Arial" w:cs="Arial"/>
          <w:sz w:val="40"/>
          <w:szCs w:val="40"/>
        </w:rPr>
      </w:pPr>
      <w:r w:rsidRPr="001C2845">
        <w:rPr>
          <w:rFonts w:ascii="Arial" w:hAnsi="Arial" w:cs="Arial"/>
          <w:sz w:val="40"/>
          <w:szCs w:val="40"/>
        </w:rPr>
        <w:t xml:space="preserve">HHSC </w:t>
      </w:r>
      <w:r w:rsidR="00444A7E">
        <w:rPr>
          <w:rFonts w:ascii="Arial" w:hAnsi="Arial" w:cs="Arial"/>
          <w:sz w:val="40"/>
          <w:szCs w:val="40"/>
        </w:rPr>
        <w:t>26-0</w:t>
      </w:r>
      <w:r w:rsidR="00A8291A">
        <w:rPr>
          <w:rFonts w:ascii="Arial" w:hAnsi="Arial" w:cs="Arial"/>
          <w:sz w:val="40"/>
          <w:szCs w:val="40"/>
        </w:rPr>
        <w:t>600</w:t>
      </w:r>
    </w:p>
    <w:p w14:paraId="56096E1A" w14:textId="48CF3D02" w:rsidR="00CD00F1" w:rsidRPr="00444A7E" w:rsidRDefault="00CD00F1">
      <w:pPr>
        <w:jc w:val="center"/>
        <w:outlineLvl w:val="0"/>
        <w:rPr>
          <w:rFonts w:ascii="Arial" w:hAnsi="Arial" w:cs="Arial"/>
          <w:sz w:val="40"/>
          <w:szCs w:val="40"/>
        </w:rPr>
      </w:pPr>
      <w:r w:rsidRPr="00444A7E">
        <w:rPr>
          <w:rFonts w:ascii="Arial" w:hAnsi="Arial" w:cs="Arial"/>
          <w:sz w:val="40"/>
          <w:szCs w:val="40"/>
        </w:rPr>
        <w:t>ADDENDUM #</w:t>
      </w:r>
      <w:r w:rsidR="00FD5A98" w:rsidRPr="00444A7E">
        <w:rPr>
          <w:rFonts w:ascii="Arial" w:hAnsi="Arial" w:cs="Arial"/>
          <w:sz w:val="40"/>
          <w:szCs w:val="40"/>
        </w:rPr>
        <w:t>1</w:t>
      </w:r>
    </w:p>
    <w:p w14:paraId="4D1FE4E7" w14:textId="578F1BEE" w:rsidR="003E175F" w:rsidRPr="003E175F" w:rsidRDefault="003E175F">
      <w:pPr>
        <w:jc w:val="center"/>
        <w:outlineLvl w:val="0"/>
        <w:rPr>
          <w:rFonts w:ascii="Arial" w:hAnsi="Arial" w:cs="Arial"/>
          <w:color w:val="FF0000"/>
          <w:sz w:val="28"/>
          <w:szCs w:val="28"/>
        </w:rPr>
      </w:pPr>
    </w:p>
    <w:p w14:paraId="63E4F15A" w14:textId="77777777" w:rsidR="00BC6E48" w:rsidRPr="001C2845" w:rsidRDefault="00BC6E48">
      <w:pPr>
        <w:jc w:val="center"/>
        <w:rPr>
          <w:rFonts w:ascii="Arial" w:hAnsi="Arial" w:cs="Arial"/>
          <w:b/>
          <w:sz w:val="40"/>
          <w:szCs w:val="40"/>
        </w:rPr>
      </w:pPr>
    </w:p>
    <w:p w14:paraId="610BFF7B" w14:textId="77777777" w:rsidR="00BC6E48" w:rsidRPr="001C2845" w:rsidRDefault="005725C0">
      <w:pPr>
        <w:jc w:val="center"/>
        <w:rPr>
          <w:rFonts w:ascii="Arial" w:hAnsi="Arial" w:cs="Arial"/>
          <w:sz w:val="40"/>
          <w:szCs w:val="40"/>
        </w:rPr>
      </w:pPr>
      <w:r w:rsidRPr="001C2845">
        <w:rPr>
          <w:rFonts w:ascii="Arial" w:hAnsi="Arial" w:cs="Arial"/>
          <w:sz w:val="16"/>
          <w:szCs w:val="16"/>
        </w:rPr>
        <w:t xml:space="preserve">  </w:t>
      </w:r>
      <w:r w:rsidR="00BC6E48" w:rsidRPr="001C2845">
        <w:rPr>
          <w:rFonts w:ascii="Arial" w:hAnsi="Arial" w:cs="Arial"/>
          <w:sz w:val="40"/>
          <w:szCs w:val="40"/>
        </w:rPr>
        <w:t>for</w:t>
      </w:r>
    </w:p>
    <w:p w14:paraId="24550034" w14:textId="77777777" w:rsidR="00BC6E48" w:rsidRPr="001C2845" w:rsidRDefault="00BC6E48">
      <w:pPr>
        <w:jc w:val="center"/>
        <w:rPr>
          <w:rFonts w:ascii="Arial" w:hAnsi="Arial" w:cs="Arial"/>
          <w:sz w:val="40"/>
          <w:szCs w:val="40"/>
        </w:rPr>
      </w:pPr>
    </w:p>
    <w:p w14:paraId="6BF5A1A8" w14:textId="77777777" w:rsidR="00BC6E48" w:rsidRPr="001C2845" w:rsidRDefault="00656046">
      <w:pPr>
        <w:jc w:val="center"/>
        <w:rPr>
          <w:rFonts w:ascii="Arial" w:hAnsi="Arial" w:cs="Arial"/>
          <w:sz w:val="40"/>
          <w:szCs w:val="40"/>
        </w:rPr>
      </w:pPr>
      <w:r w:rsidRPr="001C2845">
        <w:rPr>
          <w:rFonts w:ascii="Arial" w:hAnsi="Arial" w:cs="Arial"/>
          <w:sz w:val="40"/>
          <w:szCs w:val="40"/>
        </w:rPr>
        <w:t xml:space="preserve">Hawaii Health Systems Corporation </w:t>
      </w:r>
      <w:r w:rsidR="006C3CD7" w:rsidRPr="001C2845">
        <w:rPr>
          <w:rFonts w:ascii="Arial" w:hAnsi="Arial" w:cs="Arial"/>
          <w:sz w:val="40"/>
          <w:szCs w:val="40"/>
        </w:rPr>
        <w:br/>
      </w:r>
      <w:r w:rsidRPr="001C2845">
        <w:rPr>
          <w:rFonts w:ascii="Arial" w:hAnsi="Arial" w:cs="Arial"/>
          <w:sz w:val="40"/>
          <w:szCs w:val="40"/>
        </w:rPr>
        <w:t>West Hawaii Region</w:t>
      </w:r>
      <w:r w:rsidR="00751A97" w:rsidRPr="001C2845">
        <w:rPr>
          <w:rFonts w:ascii="Arial" w:hAnsi="Arial" w:cs="Arial"/>
          <w:sz w:val="40"/>
          <w:szCs w:val="40"/>
        </w:rPr>
        <w:br/>
        <w:t>Kona Community Hospital</w:t>
      </w:r>
    </w:p>
    <w:p w14:paraId="494790E8" w14:textId="77777777" w:rsidR="00BC6E48" w:rsidRPr="001C2845" w:rsidRDefault="00BC6E48">
      <w:pPr>
        <w:jc w:val="center"/>
        <w:rPr>
          <w:rFonts w:ascii="Arial" w:hAnsi="Arial" w:cs="Arial"/>
          <w:szCs w:val="24"/>
        </w:rPr>
      </w:pPr>
    </w:p>
    <w:p w14:paraId="598EFD41" w14:textId="77777777" w:rsidR="00BC6E48" w:rsidRPr="001C2845" w:rsidRDefault="00BC6E48">
      <w:pPr>
        <w:jc w:val="center"/>
        <w:rPr>
          <w:rFonts w:ascii="Arial" w:hAnsi="Arial" w:cs="Arial"/>
          <w:szCs w:val="24"/>
        </w:rPr>
      </w:pPr>
    </w:p>
    <w:p w14:paraId="5D9692CF" w14:textId="77777777" w:rsidR="007C695E" w:rsidRDefault="007C695E" w:rsidP="00751A97">
      <w:pPr>
        <w:jc w:val="center"/>
        <w:rPr>
          <w:rFonts w:ascii="Arial" w:hAnsi="Arial" w:cs="Arial"/>
          <w:sz w:val="20"/>
        </w:rPr>
      </w:pPr>
      <w:r>
        <w:rPr>
          <w:rFonts w:ascii="Arial" w:hAnsi="Arial" w:cs="Arial"/>
          <w:sz w:val="20"/>
        </w:rPr>
        <w:t>Yvonne S. Taylor, Contracts</w:t>
      </w:r>
    </w:p>
    <w:p w14:paraId="748AF420" w14:textId="77777777" w:rsidR="00751A97" w:rsidRPr="001C2845" w:rsidRDefault="00751A97" w:rsidP="00751A97">
      <w:pPr>
        <w:jc w:val="center"/>
        <w:rPr>
          <w:rFonts w:ascii="Arial" w:hAnsi="Arial" w:cs="Arial"/>
          <w:sz w:val="20"/>
        </w:rPr>
      </w:pPr>
      <w:r w:rsidRPr="001C2845">
        <w:rPr>
          <w:rFonts w:ascii="Arial" w:hAnsi="Arial" w:cs="Arial"/>
          <w:sz w:val="20"/>
        </w:rPr>
        <w:t>Kona Community Hospital</w:t>
      </w:r>
    </w:p>
    <w:p w14:paraId="11C4632B" w14:textId="77777777" w:rsidR="00751A97" w:rsidRPr="001C2845" w:rsidRDefault="00751A97" w:rsidP="00751A97">
      <w:pPr>
        <w:jc w:val="center"/>
        <w:rPr>
          <w:rFonts w:ascii="Arial" w:hAnsi="Arial" w:cs="Arial"/>
          <w:sz w:val="20"/>
        </w:rPr>
      </w:pPr>
      <w:r w:rsidRPr="001C2845">
        <w:rPr>
          <w:rFonts w:ascii="Arial" w:hAnsi="Arial" w:cs="Arial"/>
          <w:sz w:val="20"/>
        </w:rPr>
        <w:t>79-1019 Haukapila Street</w:t>
      </w:r>
    </w:p>
    <w:p w14:paraId="361D1FB2" w14:textId="77777777" w:rsidR="00751A97" w:rsidRPr="001C2845" w:rsidRDefault="00751A97" w:rsidP="00751A97">
      <w:pPr>
        <w:jc w:val="center"/>
        <w:rPr>
          <w:rFonts w:ascii="Arial" w:hAnsi="Arial" w:cs="Arial"/>
          <w:sz w:val="20"/>
        </w:rPr>
      </w:pPr>
      <w:r w:rsidRPr="001C2845">
        <w:rPr>
          <w:rFonts w:ascii="Arial" w:hAnsi="Arial" w:cs="Arial"/>
          <w:sz w:val="20"/>
        </w:rPr>
        <w:t>Kealakekua, HI  96750</w:t>
      </w:r>
    </w:p>
    <w:p w14:paraId="1655B68D" w14:textId="77777777" w:rsidR="00751A97" w:rsidRPr="001C2845" w:rsidRDefault="00751A97" w:rsidP="00751A97">
      <w:pPr>
        <w:jc w:val="center"/>
        <w:rPr>
          <w:rFonts w:ascii="Arial" w:hAnsi="Arial" w:cs="Arial"/>
          <w:sz w:val="20"/>
        </w:rPr>
      </w:pPr>
      <w:r w:rsidRPr="001C2845">
        <w:rPr>
          <w:rFonts w:ascii="Arial" w:hAnsi="Arial" w:cs="Arial"/>
          <w:sz w:val="20"/>
        </w:rPr>
        <w:t>Telephone (808) 322-9311</w:t>
      </w:r>
    </w:p>
    <w:p w14:paraId="7148EC40" w14:textId="77777777" w:rsidR="00751A97" w:rsidRPr="001C2845" w:rsidRDefault="00751A97" w:rsidP="00751A97">
      <w:pPr>
        <w:jc w:val="center"/>
        <w:rPr>
          <w:rFonts w:ascii="Arial" w:hAnsi="Arial" w:cs="Arial"/>
          <w:sz w:val="20"/>
        </w:rPr>
      </w:pPr>
      <w:r w:rsidRPr="001C2845">
        <w:rPr>
          <w:rFonts w:ascii="Arial" w:hAnsi="Arial" w:cs="Arial"/>
          <w:sz w:val="20"/>
        </w:rPr>
        <w:t>Fax (808) 322-4488</w:t>
      </w:r>
    </w:p>
    <w:p w14:paraId="159C59D3" w14:textId="77777777" w:rsidR="00BC6E48" w:rsidRPr="001C2845" w:rsidRDefault="00D0482A">
      <w:pPr>
        <w:jc w:val="center"/>
        <w:rPr>
          <w:rFonts w:ascii="Arial" w:hAnsi="Arial" w:cs="Arial"/>
          <w:sz w:val="20"/>
        </w:rPr>
      </w:pPr>
      <w:r w:rsidRPr="00D0482A">
        <w:rPr>
          <w:rFonts w:ascii="Arial" w:hAnsi="Arial" w:cs="Arial"/>
          <w:sz w:val="20"/>
        </w:rPr>
        <w:t>http://www.kch.hhsc.org/Procurement/default.aspx</w:t>
      </w:r>
    </w:p>
    <w:p w14:paraId="2A2EAFD2" w14:textId="77777777" w:rsidR="00DB3DF1" w:rsidRPr="001C2845" w:rsidRDefault="00BC6E48" w:rsidP="005725C0">
      <w:pPr>
        <w:jc w:val="center"/>
        <w:rPr>
          <w:rFonts w:ascii="Arial" w:hAnsi="Arial" w:cs="Arial"/>
        </w:rPr>
      </w:pPr>
      <w:r w:rsidRPr="001C2845">
        <w:rPr>
          <w:rFonts w:ascii="Arial" w:hAnsi="Arial" w:cs="Arial"/>
          <w:sz w:val="20"/>
        </w:rPr>
        <w:t>An Agency of the State of Hawaii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260"/>
        <w:gridCol w:w="990"/>
        <w:gridCol w:w="5130"/>
      </w:tblGrid>
      <w:tr w:rsidR="00DB3DF1" w:rsidRPr="000C4651" w14:paraId="750D3BB3" w14:textId="77777777" w:rsidTr="000C4651">
        <w:trPr>
          <w:hidden/>
        </w:trPr>
        <w:tc>
          <w:tcPr>
            <w:tcW w:w="1998" w:type="dxa"/>
            <w:vAlign w:val="bottom"/>
          </w:tcPr>
          <w:p w14:paraId="5C1BDFA8" w14:textId="77777777" w:rsidR="00DB3DF1" w:rsidRPr="000C4651" w:rsidRDefault="00DB3DF1" w:rsidP="000C4651">
            <w:pPr>
              <w:pStyle w:val="BasicTable"/>
              <w:spacing w:before="0"/>
              <w:rPr>
                <w:rFonts w:ascii="Arial" w:hAnsi="Arial" w:cs="Arial"/>
                <w:vanish/>
              </w:rPr>
            </w:pPr>
            <w:r w:rsidRPr="000C4651">
              <w:rPr>
                <w:rFonts w:ascii="Arial" w:hAnsi="Arial" w:cs="Arial"/>
                <w:vanish/>
              </w:rPr>
              <w:t>Revision</w:t>
            </w:r>
          </w:p>
        </w:tc>
        <w:tc>
          <w:tcPr>
            <w:tcW w:w="1260" w:type="dxa"/>
            <w:vAlign w:val="bottom"/>
          </w:tcPr>
          <w:p w14:paraId="34601E1A" w14:textId="77777777" w:rsidR="00DB3DF1" w:rsidRPr="000C4651" w:rsidRDefault="00DB3DF1" w:rsidP="000C4651">
            <w:pPr>
              <w:pStyle w:val="BasicTable"/>
              <w:spacing w:before="0"/>
              <w:rPr>
                <w:rFonts w:ascii="Arial" w:hAnsi="Arial" w:cs="Arial"/>
                <w:vanish/>
              </w:rPr>
            </w:pPr>
            <w:r w:rsidRPr="000C4651">
              <w:rPr>
                <w:rFonts w:ascii="Arial" w:hAnsi="Arial" w:cs="Arial"/>
                <w:vanish/>
              </w:rPr>
              <w:t>Date</w:t>
            </w:r>
          </w:p>
        </w:tc>
        <w:tc>
          <w:tcPr>
            <w:tcW w:w="990" w:type="dxa"/>
            <w:vAlign w:val="bottom"/>
          </w:tcPr>
          <w:p w14:paraId="666F9EC3" w14:textId="77777777" w:rsidR="00DB3DF1" w:rsidRPr="000C4651" w:rsidRDefault="00DB3DF1" w:rsidP="000C4651">
            <w:pPr>
              <w:pStyle w:val="BasicTable"/>
              <w:spacing w:before="0"/>
              <w:rPr>
                <w:rFonts w:ascii="Arial" w:hAnsi="Arial" w:cs="Arial"/>
                <w:vanish/>
              </w:rPr>
            </w:pPr>
            <w:r w:rsidRPr="000C4651">
              <w:rPr>
                <w:rFonts w:ascii="Arial" w:hAnsi="Arial" w:cs="Arial"/>
                <w:vanish/>
              </w:rPr>
              <w:t>Author</w:t>
            </w:r>
          </w:p>
        </w:tc>
        <w:tc>
          <w:tcPr>
            <w:tcW w:w="5130" w:type="dxa"/>
            <w:vAlign w:val="bottom"/>
          </w:tcPr>
          <w:p w14:paraId="632A9E71" w14:textId="77777777" w:rsidR="00DB3DF1" w:rsidRPr="000C4651" w:rsidRDefault="00DB3DF1" w:rsidP="000C4651">
            <w:pPr>
              <w:pStyle w:val="BasicTable"/>
              <w:spacing w:before="0"/>
              <w:rPr>
                <w:rFonts w:ascii="Arial" w:hAnsi="Arial" w:cs="Arial"/>
                <w:vanish/>
              </w:rPr>
            </w:pPr>
            <w:r w:rsidRPr="000C4651">
              <w:rPr>
                <w:rFonts w:ascii="Arial" w:hAnsi="Arial" w:cs="Arial"/>
                <w:vanish/>
              </w:rPr>
              <w:t>Description</w:t>
            </w:r>
          </w:p>
        </w:tc>
      </w:tr>
      <w:tr w:rsidR="00DB3DF1" w:rsidRPr="000C4651" w14:paraId="0B92CF5E" w14:textId="77777777" w:rsidTr="000C4651">
        <w:trPr>
          <w:hidden/>
        </w:trPr>
        <w:tc>
          <w:tcPr>
            <w:tcW w:w="1998" w:type="dxa"/>
          </w:tcPr>
          <w:p w14:paraId="17B83C63" w14:textId="77777777" w:rsidR="00DB3DF1" w:rsidRPr="000C4651" w:rsidRDefault="00DB3DF1" w:rsidP="000C4651">
            <w:pPr>
              <w:pStyle w:val="BasicTable"/>
              <w:spacing w:before="0"/>
              <w:rPr>
                <w:rFonts w:ascii="Arial" w:hAnsi="Arial" w:cs="Arial"/>
                <w:vanish/>
              </w:rPr>
            </w:pPr>
            <w:r w:rsidRPr="000C4651">
              <w:rPr>
                <w:rFonts w:ascii="Arial" w:hAnsi="Arial" w:cs="Arial"/>
                <w:vanish/>
              </w:rPr>
              <w:t>Rev 000</w:t>
            </w:r>
          </w:p>
        </w:tc>
        <w:tc>
          <w:tcPr>
            <w:tcW w:w="1260" w:type="dxa"/>
          </w:tcPr>
          <w:p w14:paraId="11F16D45" w14:textId="77777777" w:rsidR="00DB3DF1" w:rsidRPr="000C4651" w:rsidRDefault="00FB0918" w:rsidP="000C4651">
            <w:pPr>
              <w:pStyle w:val="BasicTable"/>
              <w:spacing w:before="0"/>
              <w:rPr>
                <w:rFonts w:ascii="Arial" w:hAnsi="Arial" w:cs="Arial"/>
                <w:vanish/>
              </w:rPr>
            </w:pPr>
            <w:r w:rsidRPr="000C4651">
              <w:rPr>
                <w:rFonts w:ascii="Arial" w:hAnsi="Arial" w:cs="Arial"/>
                <w:vanish/>
              </w:rPr>
              <w:t>30 April 2012</w:t>
            </w:r>
          </w:p>
        </w:tc>
        <w:tc>
          <w:tcPr>
            <w:tcW w:w="990" w:type="dxa"/>
          </w:tcPr>
          <w:p w14:paraId="75F9B898" w14:textId="77777777" w:rsidR="00DB3DF1" w:rsidRPr="000C4651" w:rsidRDefault="00DB3DF1" w:rsidP="000C4651">
            <w:pPr>
              <w:pStyle w:val="BasicTable"/>
              <w:spacing w:before="0"/>
              <w:rPr>
                <w:rFonts w:ascii="Arial" w:hAnsi="Arial" w:cs="Arial"/>
                <w:vanish/>
              </w:rPr>
            </w:pPr>
            <w:r w:rsidRPr="000C4651">
              <w:rPr>
                <w:rFonts w:ascii="Arial" w:hAnsi="Arial" w:cs="Arial"/>
                <w:vanish/>
              </w:rPr>
              <w:t>N. Hida</w:t>
            </w:r>
          </w:p>
        </w:tc>
        <w:tc>
          <w:tcPr>
            <w:tcW w:w="5130" w:type="dxa"/>
          </w:tcPr>
          <w:p w14:paraId="082B98D5" w14:textId="77777777" w:rsidR="00DB3DF1" w:rsidRPr="000C4651" w:rsidRDefault="00DB3DF1" w:rsidP="000C4651">
            <w:pPr>
              <w:pStyle w:val="BasicTable"/>
              <w:spacing w:before="0"/>
              <w:rPr>
                <w:rFonts w:ascii="Arial" w:hAnsi="Arial" w:cs="Arial"/>
                <w:vanish/>
              </w:rPr>
            </w:pPr>
            <w:r w:rsidRPr="000C4651">
              <w:rPr>
                <w:rFonts w:ascii="Arial" w:hAnsi="Arial" w:cs="Arial"/>
                <w:vanish/>
              </w:rPr>
              <w:t xml:space="preserve">Used </w:t>
            </w:r>
            <w:r w:rsidR="00FB0918" w:rsidRPr="000C4651">
              <w:rPr>
                <w:rFonts w:ascii="Arial" w:hAnsi="Arial" w:cs="Arial"/>
                <w:vanish/>
              </w:rPr>
              <w:t>12-0226 as a template</w:t>
            </w:r>
          </w:p>
        </w:tc>
      </w:tr>
      <w:tr w:rsidR="00DB3DF1" w:rsidRPr="000C4651" w14:paraId="45FD8F1B" w14:textId="77777777" w:rsidTr="000C4651">
        <w:trPr>
          <w:hidden/>
        </w:trPr>
        <w:tc>
          <w:tcPr>
            <w:tcW w:w="1998" w:type="dxa"/>
          </w:tcPr>
          <w:p w14:paraId="1A29EE2A" w14:textId="77777777" w:rsidR="00DB3DF1" w:rsidRPr="000C4651" w:rsidRDefault="00897047" w:rsidP="000C4651">
            <w:pPr>
              <w:pStyle w:val="BasicTable"/>
              <w:spacing w:before="0"/>
              <w:rPr>
                <w:rFonts w:ascii="Arial" w:hAnsi="Arial" w:cs="Arial"/>
                <w:vanish/>
              </w:rPr>
            </w:pPr>
            <w:r w:rsidRPr="000C4651">
              <w:rPr>
                <w:rFonts w:ascii="Arial" w:hAnsi="Arial" w:cs="Arial"/>
                <w:vanish/>
              </w:rPr>
              <w:t>Rev 001</w:t>
            </w:r>
          </w:p>
        </w:tc>
        <w:tc>
          <w:tcPr>
            <w:tcW w:w="1260" w:type="dxa"/>
          </w:tcPr>
          <w:p w14:paraId="55A290C1" w14:textId="77777777" w:rsidR="00DB3DF1" w:rsidRPr="000C4651" w:rsidRDefault="00897047" w:rsidP="000C4651">
            <w:pPr>
              <w:pStyle w:val="BasicTable"/>
              <w:spacing w:before="0"/>
              <w:rPr>
                <w:rFonts w:ascii="Arial" w:hAnsi="Arial" w:cs="Arial"/>
                <w:vanish/>
              </w:rPr>
            </w:pPr>
            <w:r w:rsidRPr="000C4651">
              <w:rPr>
                <w:rFonts w:ascii="Arial" w:hAnsi="Arial" w:cs="Arial"/>
                <w:vanish/>
              </w:rPr>
              <w:t>16 May 2012</w:t>
            </w:r>
          </w:p>
        </w:tc>
        <w:tc>
          <w:tcPr>
            <w:tcW w:w="990" w:type="dxa"/>
          </w:tcPr>
          <w:p w14:paraId="5898319A" w14:textId="77777777" w:rsidR="00DB3DF1" w:rsidRPr="000C4651" w:rsidRDefault="00897047" w:rsidP="000C4651">
            <w:pPr>
              <w:pStyle w:val="BasicTable"/>
              <w:spacing w:before="0"/>
              <w:rPr>
                <w:rFonts w:ascii="Arial" w:hAnsi="Arial" w:cs="Arial"/>
                <w:vanish/>
              </w:rPr>
            </w:pPr>
            <w:r w:rsidRPr="000C4651">
              <w:rPr>
                <w:rFonts w:ascii="Arial" w:hAnsi="Arial" w:cs="Arial"/>
                <w:vanish/>
              </w:rPr>
              <w:t>N Hida</w:t>
            </w:r>
          </w:p>
        </w:tc>
        <w:tc>
          <w:tcPr>
            <w:tcW w:w="5130" w:type="dxa"/>
          </w:tcPr>
          <w:p w14:paraId="61B3B397" w14:textId="77777777" w:rsidR="00DB3DF1" w:rsidRPr="000C4651" w:rsidRDefault="00897047" w:rsidP="000C4651">
            <w:pPr>
              <w:pStyle w:val="BasicTable"/>
              <w:spacing w:before="0"/>
              <w:rPr>
                <w:rFonts w:ascii="Arial" w:hAnsi="Arial" w:cs="Arial"/>
                <w:vanish/>
              </w:rPr>
            </w:pPr>
            <w:r w:rsidRPr="000C4651">
              <w:rPr>
                <w:rFonts w:ascii="Arial" w:hAnsi="Arial" w:cs="Arial"/>
                <w:vanish/>
              </w:rPr>
              <w:t>Modified after Pre-Proposal Meeting:</w:t>
            </w:r>
          </w:p>
        </w:tc>
      </w:tr>
      <w:tr w:rsidR="00C53259" w:rsidRPr="000C4651" w14:paraId="4CC8870C" w14:textId="77777777" w:rsidTr="000C4651">
        <w:trPr>
          <w:hidden/>
        </w:trPr>
        <w:tc>
          <w:tcPr>
            <w:tcW w:w="1998" w:type="dxa"/>
          </w:tcPr>
          <w:p w14:paraId="2B67E430" w14:textId="77777777" w:rsidR="00C53259" w:rsidRPr="000C4651" w:rsidRDefault="00C53259" w:rsidP="000C4651">
            <w:pPr>
              <w:pStyle w:val="BasicTable"/>
              <w:spacing w:before="0"/>
              <w:rPr>
                <w:rFonts w:ascii="Arial" w:hAnsi="Arial" w:cs="Arial"/>
                <w:vanish/>
              </w:rPr>
            </w:pPr>
          </w:p>
        </w:tc>
        <w:tc>
          <w:tcPr>
            <w:tcW w:w="1260" w:type="dxa"/>
          </w:tcPr>
          <w:p w14:paraId="4BA9D60F" w14:textId="77777777" w:rsidR="00C53259" w:rsidRPr="000C4651" w:rsidRDefault="00C53259" w:rsidP="000C4651">
            <w:pPr>
              <w:pStyle w:val="BasicTable"/>
              <w:spacing w:before="0"/>
              <w:rPr>
                <w:rFonts w:ascii="Arial" w:hAnsi="Arial" w:cs="Arial"/>
                <w:vanish/>
              </w:rPr>
            </w:pPr>
          </w:p>
        </w:tc>
        <w:tc>
          <w:tcPr>
            <w:tcW w:w="990" w:type="dxa"/>
          </w:tcPr>
          <w:p w14:paraId="4D85E85F" w14:textId="77777777" w:rsidR="00C53259" w:rsidRPr="000C4651" w:rsidRDefault="00C53259" w:rsidP="000C4651">
            <w:pPr>
              <w:pStyle w:val="BasicTable"/>
              <w:spacing w:before="0"/>
              <w:rPr>
                <w:rFonts w:ascii="Arial" w:hAnsi="Arial" w:cs="Arial"/>
                <w:vanish/>
              </w:rPr>
            </w:pPr>
          </w:p>
        </w:tc>
        <w:tc>
          <w:tcPr>
            <w:tcW w:w="5130" w:type="dxa"/>
          </w:tcPr>
          <w:p w14:paraId="25306612" w14:textId="77777777" w:rsidR="00C53259" w:rsidRPr="000C4651" w:rsidRDefault="00C53259" w:rsidP="000C4651">
            <w:pPr>
              <w:pStyle w:val="BasicTable"/>
              <w:spacing w:before="0"/>
              <w:rPr>
                <w:rFonts w:ascii="Arial" w:hAnsi="Arial" w:cs="Arial"/>
                <w:vanish/>
              </w:rPr>
            </w:pPr>
          </w:p>
        </w:tc>
      </w:tr>
      <w:tr w:rsidR="00C53259" w:rsidRPr="000C4651" w14:paraId="5C50AEF1" w14:textId="77777777" w:rsidTr="000C4651">
        <w:trPr>
          <w:hidden/>
        </w:trPr>
        <w:tc>
          <w:tcPr>
            <w:tcW w:w="1998" w:type="dxa"/>
          </w:tcPr>
          <w:p w14:paraId="43F1AE47" w14:textId="77777777" w:rsidR="00C53259" w:rsidRPr="000C4651" w:rsidRDefault="00C53259" w:rsidP="000C4651">
            <w:pPr>
              <w:pStyle w:val="BasicTable"/>
              <w:spacing w:before="0"/>
              <w:rPr>
                <w:rFonts w:ascii="Arial" w:hAnsi="Arial" w:cs="Arial"/>
                <w:vanish/>
              </w:rPr>
            </w:pPr>
          </w:p>
        </w:tc>
        <w:tc>
          <w:tcPr>
            <w:tcW w:w="1260" w:type="dxa"/>
          </w:tcPr>
          <w:p w14:paraId="29B7A83F" w14:textId="77777777" w:rsidR="00C53259" w:rsidRPr="000C4651" w:rsidRDefault="00C53259" w:rsidP="000C4651">
            <w:pPr>
              <w:pStyle w:val="BasicTable"/>
              <w:spacing w:before="0"/>
              <w:rPr>
                <w:rFonts w:ascii="Arial" w:hAnsi="Arial" w:cs="Arial"/>
                <w:vanish/>
              </w:rPr>
            </w:pPr>
          </w:p>
        </w:tc>
        <w:tc>
          <w:tcPr>
            <w:tcW w:w="990" w:type="dxa"/>
          </w:tcPr>
          <w:p w14:paraId="05BE332F" w14:textId="77777777" w:rsidR="00C53259" w:rsidRPr="000C4651" w:rsidRDefault="00C53259" w:rsidP="000C4651">
            <w:pPr>
              <w:pStyle w:val="BasicTable"/>
              <w:spacing w:before="0"/>
              <w:rPr>
                <w:rFonts w:ascii="Arial" w:hAnsi="Arial" w:cs="Arial"/>
                <w:vanish/>
              </w:rPr>
            </w:pPr>
          </w:p>
        </w:tc>
        <w:tc>
          <w:tcPr>
            <w:tcW w:w="5130" w:type="dxa"/>
          </w:tcPr>
          <w:p w14:paraId="6CBE51B0" w14:textId="77777777" w:rsidR="00C53259" w:rsidRPr="000C4651" w:rsidRDefault="00C53259" w:rsidP="000C4651">
            <w:pPr>
              <w:pStyle w:val="BasicTable"/>
              <w:spacing w:before="0"/>
              <w:rPr>
                <w:rFonts w:ascii="Arial" w:hAnsi="Arial" w:cs="Arial"/>
                <w:vanish/>
              </w:rPr>
            </w:pPr>
          </w:p>
        </w:tc>
      </w:tr>
      <w:tr w:rsidR="0028265D" w:rsidRPr="000C4651" w14:paraId="444CFC0A" w14:textId="77777777" w:rsidTr="000C4651">
        <w:trPr>
          <w:hidden/>
        </w:trPr>
        <w:tc>
          <w:tcPr>
            <w:tcW w:w="1998" w:type="dxa"/>
          </w:tcPr>
          <w:p w14:paraId="1E5443DF" w14:textId="77777777" w:rsidR="0028265D" w:rsidRPr="000C4651" w:rsidRDefault="0028265D" w:rsidP="000C4651">
            <w:pPr>
              <w:pStyle w:val="BasicTable"/>
              <w:spacing w:before="0"/>
              <w:rPr>
                <w:rFonts w:ascii="Arial" w:hAnsi="Arial" w:cs="Arial"/>
                <w:vanish/>
              </w:rPr>
            </w:pPr>
          </w:p>
        </w:tc>
        <w:tc>
          <w:tcPr>
            <w:tcW w:w="1260" w:type="dxa"/>
          </w:tcPr>
          <w:p w14:paraId="21BC8034" w14:textId="77777777" w:rsidR="0028265D" w:rsidRPr="000C4651" w:rsidRDefault="0028265D" w:rsidP="000C4651">
            <w:pPr>
              <w:pStyle w:val="BasicTable"/>
              <w:spacing w:before="0"/>
              <w:rPr>
                <w:rFonts w:ascii="Arial" w:hAnsi="Arial" w:cs="Arial"/>
                <w:vanish/>
              </w:rPr>
            </w:pPr>
          </w:p>
        </w:tc>
        <w:tc>
          <w:tcPr>
            <w:tcW w:w="990" w:type="dxa"/>
          </w:tcPr>
          <w:p w14:paraId="578F1B96" w14:textId="77777777" w:rsidR="0028265D" w:rsidRPr="000C4651" w:rsidRDefault="0028265D" w:rsidP="000C4651">
            <w:pPr>
              <w:pStyle w:val="BasicTable"/>
              <w:spacing w:before="0"/>
              <w:rPr>
                <w:rFonts w:ascii="Arial" w:hAnsi="Arial" w:cs="Arial"/>
                <w:vanish/>
              </w:rPr>
            </w:pPr>
          </w:p>
        </w:tc>
        <w:tc>
          <w:tcPr>
            <w:tcW w:w="5130" w:type="dxa"/>
          </w:tcPr>
          <w:p w14:paraId="28223B63" w14:textId="77777777" w:rsidR="0028265D" w:rsidRPr="000C4651" w:rsidRDefault="0028265D" w:rsidP="000C4651">
            <w:pPr>
              <w:pStyle w:val="BasicTable"/>
              <w:spacing w:before="0"/>
              <w:rPr>
                <w:rFonts w:ascii="Arial" w:hAnsi="Arial" w:cs="Arial"/>
                <w:vanish/>
              </w:rPr>
            </w:pPr>
          </w:p>
        </w:tc>
      </w:tr>
    </w:tbl>
    <w:p w14:paraId="586DD284" w14:textId="77777777" w:rsidR="00DB3DF1" w:rsidRDefault="00DB3DF1" w:rsidP="00DB3DF1">
      <w:pPr>
        <w:pStyle w:val="BasicCentered"/>
        <w:rPr>
          <w:rFonts w:ascii="Arial" w:hAnsi="Arial" w:cs="Arial"/>
        </w:rPr>
      </w:pPr>
    </w:p>
    <w:p w14:paraId="0831E55A" w14:textId="77777777" w:rsidR="00D82456" w:rsidRDefault="00D82456">
      <w:pPr>
        <w:rPr>
          <w:rFonts w:ascii="Arial" w:hAnsi="Arial" w:cs="Arial"/>
        </w:rPr>
      </w:pPr>
      <w:r>
        <w:rPr>
          <w:rFonts w:ascii="Arial" w:hAnsi="Arial" w:cs="Arial"/>
        </w:rPr>
        <w:br w:type="page"/>
      </w:r>
    </w:p>
    <w:p w14:paraId="0FF8121D" w14:textId="77777777" w:rsidR="00444A7E" w:rsidRPr="008D6F42" w:rsidRDefault="00444A7E" w:rsidP="00444A7E">
      <w:pPr>
        <w:textAlignment w:val="baseline"/>
        <w:rPr>
          <w:rFonts w:ascii="Segoe UI" w:hAnsi="Segoe UI" w:cs="Segoe UI"/>
          <w:color w:val="0F4761"/>
          <w:sz w:val="18"/>
          <w:szCs w:val="18"/>
        </w:rPr>
      </w:pPr>
      <w:r w:rsidRPr="008D6F42">
        <w:rPr>
          <w:rFonts w:ascii="Aptos" w:hAnsi="Aptos" w:cs="Segoe UI"/>
          <w:color w:val="0F4761"/>
          <w:sz w:val="40"/>
          <w:szCs w:val="40"/>
        </w:rPr>
        <w:lastRenderedPageBreak/>
        <w:t>ADDENDUM NO. 1 </w:t>
      </w:r>
    </w:p>
    <w:p w14:paraId="3ADBAEBD" w14:textId="6E0AC7F1" w:rsidR="00444A7E" w:rsidRDefault="00444A7E" w:rsidP="00444A7E">
      <w:pPr>
        <w:textAlignment w:val="baseline"/>
        <w:rPr>
          <w:rFonts w:ascii="Aptos" w:hAnsi="Aptos" w:cs="Segoe UI"/>
          <w:color w:val="0F4761"/>
          <w:sz w:val="32"/>
          <w:szCs w:val="32"/>
        </w:rPr>
      </w:pPr>
      <w:r w:rsidRPr="008D6F42">
        <w:rPr>
          <w:rFonts w:ascii="Aptos" w:hAnsi="Aptos" w:cs="Segoe UI"/>
          <w:color w:val="0F4761"/>
          <w:sz w:val="32"/>
          <w:szCs w:val="32"/>
        </w:rPr>
        <w:t>RFP No. 26-0</w:t>
      </w:r>
      <w:r w:rsidR="00A8291A">
        <w:rPr>
          <w:rFonts w:ascii="Aptos" w:hAnsi="Aptos" w:cs="Segoe UI"/>
          <w:color w:val="0F4761"/>
          <w:sz w:val="32"/>
          <w:szCs w:val="32"/>
        </w:rPr>
        <w:t>600</w:t>
      </w:r>
      <w:r w:rsidRPr="008D6F42">
        <w:rPr>
          <w:rFonts w:ascii="Aptos" w:hAnsi="Aptos" w:cs="Segoe UI"/>
          <w:color w:val="0F4761"/>
          <w:sz w:val="32"/>
          <w:szCs w:val="32"/>
        </w:rPr>
        <w:t> </w:t>
      </w:r>
    </w:p>
    <w:p w14:paraId="794A4A58" w14:textId="77777777" w:rsidR="00444A7E" w:rsidRPr="008D6F42" w:rsidRDefault="00444A7E" w:rsidP="00444A7E">
      <w:pPr>
        <w:textAlignment w:val="baseline"/>
        <w:rPr>
          <w:rFonts w:ascii="Segoe UI" w:hAnsi="Segoe UI" w:cs="Segoe UI"/>
          <w:color w:val="0F4761"/>
          <w:sz w:val="18"/>
          <w:szCs w:val="18"/>
        </w:rPr>
      </w:pPr>
    </w:p>
    <w:p w14:paraId="18CB5816" w14:textId="57B96CAB" w:rsidR="00444A7E" w:rsidRPr="008D6F42" w:rsidRDefault="00A8291A" w:rsidP="00444A7E">
      <w:pPr>
        <w:textAlignment w:val="baseline"/>
        <w:rPr>
          <w:rFonts w:ascii="Segoe UI" w:hAnsi="Segoe UI" w:cs="Segoe UI"/>
          <w:sz w:val="18"/>
          <w:szCs w:val="18"/>
        </w:rPr>
      </w:pPr>
      <w:r>
        <w:rPr>
          <w:rFonts w:ascii="Aptos" w:hAnsi="Aptos" w:cs="Segoe UI"/>
          <w:b/>
          <w:bCs/>
        </w:rPr>
        <w:t>SSB 1</w:t>
      </w:r>
      <w:r w:rsidRPr="00A8291A">
        <w:rPr>
          <w:rFonts w:ascii="Aptos" w:hAnsi="Aptos" w:cs="Segoe UI"/>
          <w:b/>
          <w:bCs/>
          <w:vertAlign w:val="superscript"/>
        </w:rPr>
        <w:t>st</w:t>
      </w:r>
      <w:r>
        <w:rPr>
          <w:rFonts w:ascii="Aptos" w:hAnsi="Aptos" w:cs="Segoe UI"/>
          <w:b/>
          <w:bCs/>
        </w:rPr>
        <w:t xml:space="preserve"> Floor HVAC &amp; Renovations </w:t>
      </w:r>
    </w:p>
    <w:p w14:paraId="4BFF0C26" w14:textId="77777777" w:rsidR="00444A7E" w:rsidRPr="008D6F42" w:rsidRDefault="00444A7E" w:rsidP="00444A7E">
      <w:pPr>
        <w:textAlignment w:val="baseline"/>
        <w:rPr>
          <w:rFonts w:ascii="Segoe UI" w:hAnsi="Segoe UI" w:cs="Segoe UI"/>
          <w:sz w:val="18"/>
          <w:szCs w:val="18"/>
        </w:rPr>
      </w:pPr>
      <w:r w:rsidRPr="008D6F42">
        <w:rPr>
          <w:rFonts w:ascii="Aptos" w:hAnsi="Aptos" w:cs="Segoe UI"/>
        </w:rPr>
        <w:t>Kona Community Hospital </w:t>
      </w:r>
    </w:p>
    <w:p w14:paraId="1281E493" w14:textId="77777777" w:rsidR="00444A7E" w:rsidRPr="008D6F42" w:rsidRDefault="00444A7E" w:rsidP="00444A7E">
      <w:pPr>
        <w:textAlignment w:val="baseline"/>
        <w:rPr>
          <w:rFonts w:ascii="Segoe UI" w:hAnsi="Segoe UI" w:cs="Segoe UI"/>
          <w:sz w:val="18"/>
          <w:szCs w:val="18"/>
        </w:rPr>
      </w:pPr>
      <w:r w:rsidRPr="008D6F42">
        <w:rPr>
          <w:rFonts w:ascii="Aptos" w:hAnsi="Aptos" w:cs="Segoe UI"/>
        </w:rPr>
        <w:t>Hawaii Health Systems Corporation – West Hawaii Region </w:t>
      </w:r>
    </w:p>
    <w:p w14:paraId="1C2A9BEB" w14:textId="17DEF73A" w:rsidR="00444A7E" w:rsidRDefault="00444A7E" w:rsidP="00444A7E">
      <w:pPr>
        <w:textAlignment w:val="baseline"/>
        <w:rPr>
          <w:rFonts w:ascii="Aptos" w:hAnsi="Aptos" w:cs="Segoe UI"/>
        </w:rPr>
      </w:pPr>
      <w:r w:rsidRPr="008D6F42">
        <w:rPr>
          <w:rFonts w:ascii="Aptos" w:hAnsi="Aptos" w:cs="Segoe UI"/>
          <w:b/>
          <w:bCs/>
        </w:rPr>
        <w:t>Date:</w:t>
      </w:r>
      <w:r w:rsidRPr="008D6F42">
        <w:rPr>
          <w:rFonts w:ascii="Aptos" w:hAnsi="Aptos" w:cs="Segoe UI"/>
        </w:rPr>
        <w:t> </w:t>
      </w:r>
      <w:r w:rsidR="00A8291A">
        <w:rPr>
          <w:rFonts w:ascii="Aptos" w:hAnsi="Aptos" w:cs="Segoe UI"/>
        </w:rPr>
        <w:fldChar w:fldCharType="begin"/>
      </w:r>
      <w:r w:rsidR="00A8291A">
        <w:rPr>
          <w:rFonts w:ascii="Aptos" w:hAnsi="Aptos" w:cs="Segoe UI"/>
        </w:rPr>
        <w:instrText xml:space="preserve"> DATE  \@ "MMMM d, yyyy"  \* MERGEFORMAT </w:instrText>
      </w:r>
      <w:r w:rsidR="00A8291A">
        <w:rPr>
          <w:rFonts w:ascii="Aptos" w:hAnsi="Aptos" w:cs="Segoe UI"/>
        </w:rPr>
        <w:fldChar w:fldCharType="separate"/>
      </w:r>
      <w:r w:rsidR="00D875CC">
        <w:rPr>
          <w:rFonts w:ascii="Aptos" w:hAnsi="Aptos" w:cs="Segoe UI"/>
          <w:noProof/>
        </w:rPr>
        <w:t>April 17, 2026</w:t>
      </w:r>
      <w:r w:rsidR="00A8291A">
        <w:rPr>
          <w:rFonts w:ascii="Aptos" w:hAnsi="Aptos" w:cs="Segoe UI"/>
        </w:rPr>
        <w:fldChar w:fldCharType="end"/>
      </w:r>
      <w:r w:rsidRPr="008D6F42">
        <w:rPr>
          <w:rFonts w:ascii="Aptos" w:hAnsi="Aptos" w:cs="Segoe UI"/>
        </w:rPr>
        <w:t> </w:t>
      </w:r>
    </w:p>
    <w:p w14:paraId="13B8D802" w14:textId="77777777" w:rsidR="00444A7E" w:rsidRPr="008D6F42" w:rsidRDefault="00444A7E" w:rsidP="00444A7E">
      <w:pPr>
        <w:textAlignment w:val="baseline"/>
        <w:rPr>
          <w:rFonts w:ascii="Segoe UI" w:hAnsi="Segoe UI" w:cs="Segoe UI"/>
          <w:sz w:val="18"/>
          <w:szCs w:val="18"/>
        </w:rPr>
      </w:pPr>
    </w:p>
    <w:p w14:paraId="29AC48E9" w14:textId="413488D2" w:rsidR="00444A7E" w:rsidRDefault="00444A7E" w:rsidP="00A8291A">
      <w:pPr>
        <w:jc w:val="both"/>
        <w:textAlignment w:val="baseline"/>
        <w:rPr>
          <w:rFonts w:ascii="Aptos" w:hAnsi="Aptos" w:cs="Segoe UI"/>
        </w:rPr>
      </w:pPr>
      <w:r w:rsidRPr="008D6F42">
        <w:rPr>
          <w:rFonts w:ascii="Aptos" w:hAnsi="Aptos" w:cs="Segoe UI"/>
        </w:rPr>
        <w:t>This Addendum No. 1 modifies the Request for Proposals (RFP) for the above</w:t>
      </w:r>
      <w:r w:rsidRPr="008D6F42">
        <w:rPr>
          <w:rFonts w:ascii="Aptos" w:hAnsi="Aptos" w:cs="Segoe UI"/>
        </w:rPr>
        <w:noBreakHyphen/>
        <w:t>referenced project. All other terms, conditions, requirements, and provisions of the RFP shall remain unchanged unless expressly modified herein. In the event of any conflict between this Addendum and the original RFP, this Addendum shall govern. </w:t>
      </w:r>
      <w:r w:rsidR="00A8291A" w:rsidRPr="008D6F42">
        <w:rPr>
          <w:rFonts w:ascii="Aptos" w:hAnsi="Aptos" w:cs="Segoe UI"/>
        </w:rPr>
        <w:t>All proposals shall be submitted in accordance with the revised requirements and schedule contained herein. </w:t>
      </w:r>
    </w:p>
    <w:p w14:paraId="75C4CDDF" w14:textId="77777777" w:rsidR="00A8291A" w:rsidRPr="008D6F42" w:rsidRDefault="00A8291A" w:rsidP="00A8291A">
      <w:pPr>
        <w:jc w:val="both"/>
        <w:textAlignment w:val="baseline"/>
        <w:rPr>
          <w:rFonts w:ascii="Segoe UI" w:hAnsi="Segoe UI" w:cs="Segoe UI"/>
          <w:sz w:val="18"/>
          <w:szCs w:val="18"/>
        </w:rPr>
      </w:pPr>
    </w:p>
    <w:p w14:paraId="3F8EC863" w14:textId="77777777" w:rsidR="00444A7E" w:rsidRPr="008D6F42" w:rsidRDefault="00444A7E" w:rsidP="00444A7E">
      <w:pPr>
        <w:textAlignment w:val="baseline"/>
        <w:rPr>
          <w:rFonts w:ascii="Segoe UI" w:hAnsi="Segoe UI" w:cs="Segoe UI"/>
          <w:sz w:val="18"/>
          <w:szCs w:val="18"/>
        </w:rPr>
      </w:pPr>
    </w:p>
    <w:p w14:paraId="209496D0" w14:textId="25B5F6D1" w:rsidR="000C404D" w:rsidRDefault="00A8291A" w:rsidP="00147AAB">
      <w:pPr>
        <w:rPr>
          <w:rFonts w:ascii="Arial" w:hAnsi="Arial" w:cs="Arial"/>
        </w:rPr>
      </w:pPr>
      <w:r>
        <w:rPr>
          <w:rFonts w:ascii="Arial" w:hAnsi="Arial" w:cs="Arial"/>
        </w:rPr>
        <w:t>Questions and Answers</w:t>
      </w:r>
    </w:p>
    <w:p w14:paraId="50CA821F" w14:textId="03EEC312" w:rsidR="00A8291A" w:rsidRDefault="00A8291A" w:rsidP="00147AAB">
      <w:pPr>
        <w:rPr>
          <w:rFonts w:ascii="Arial" w:hAnsi="Arial" w:cs="Arial"/>
        </w:rPr>
      </w:pPr>
    </w:p>
    <w:p w14:paraId="29069550" w14:textId="77777777" w:rsidR="00A8291A" w:rsidRDefault="00A8291A" w:rsidP="00A8291A">
      <w:pPr>
        <w:rPr>
          <w:rFonts w:ascii="Calibri Light" w:hAnsi="Calibri Light" w:cs="Calibri Light"/>
          <w:color w:val="000000"/>
          <w:sz w:val="20"/>
        </w:rPr>
      </w:pPr>
    </w:p>
    <w:p w14:paraId="4AB203E7" w14:textId="77777777" w:rsidR="005536E9" w:rsidRPr="005536E9" w:rsidRDefault="00A8291A" w:rsidP="00A8291A">
      <w:pPr>
        <w:pStyle w:val="ListParagraph"/>
        <w:numPr>
          <w:ilvl w:val="0"/>
          <w:numId w:val="41"/>
        </w:numPr>
        <w:rPr>
          <w:rFonts w:ascii="Calibri Light" w:hAnsi="Calibri Light" w:cs="Calibri Light"/>
          <w:color w:val="000000"/>
        </w:rPr>
      </w:pPr>
      <w:r w:rsidRPr="00A8291A">
        <w:rPr>
          <w:rFonts w:ascii="Calibri Light" w:hAnsi="Calibri Light" w:cs="Calibri Light"/>
          <w:color w:val="000000"/>
        </w:rPr>
        <w:t>Please confirm that all partitions, desk, and furniture will be removed prior to demolition as indicated on A001, note #3 and #5. Per the site walk, it was mentioned that there may be partitions to remain, please advise.</w:t>
      </w:r>
      <w:r w:rsidR="005536E9" w:rsidRPr="005536E9">
        <w:rPr>
          <w:rFonts w:ascii="Calibri Light" w:hAnsi="Calibri Light" w:cs="Calibri Light"/>
          <w:color w:val="FF0000"/>
        </w:rPr>
        <w:t xml:space="preserve"> </w:t>
      </w:r>
    </w:p>
    <w:p w14:paraId="7C9AE158" w14:textId="00A81172" w:rsidR="00A8291A" w:rsidRDefault="005536E9" w:rsidP="005536E9">
      <w:pPr>
        <w:pStyle w:val="ListParagraph"/>
        <w:rPr>
          <w:rFonts w:ascii="Calibri Light" w:hAnsi="Calibri Light" w:cs="Calibri Light"/>
          <w:color w:val="000000"/>
        </w:rPr>
      </w:pPr>
      <w:r w:rsidRPr="005536E9">
        <w:rPr>
          <w:rFonts w:ascii="Calibri Light" w:hAnsi="Calibri Light" w:cs="Calibri Light"/>
          <w:i/>
          <w:iCs/>
          <w:color w:val="FF0000"/>
        </w:rPr>
        <w:t>The only areas that the cubicles will remain is in the medical records area between the two temporary stark walls. All others will be removed by KCH</w:t>
      </w:r>
    </w:p>
    <w:p w14:paraId="56CEDBAA" w14:textId="58CDEFB5" w:rsidR="00A8291A" w:rsidRDefault="00A8291A" w:rsidP="00A8291A">
      <w:pPr>
        <w:rPr>
          <w:rFonts w:ascii="Calibri Light" w:hAnsi="Calibri Light" w:cs="Calibri Light"/>
          <w:color w:val="000000"/>
        </w:rPr>
      </w:pPr>
    </w:p>
    <w:p w14:paraId="728C1ADA" w14:textId="77777777" w:rsidR="00A8291A" w:rsidRPr="00A8291A" w:rsidRDefault="00A8291A" w:rsidP="00A8291A">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Please confirm if attic stock of existing carpet will be available to contractors to use to patch existing flooring at new wall partitions.</w:t>
      </w:r>
    </w:p>
    <w:p w14:paraId="6F71E29F" w14:textId="00B86582" w:rsidR="00A8291A" w:rsidRPr="005536E9" w:rsidRDefault="005536E9" w:rsidP="00A8291A">
      <w:pPr>
        <w:pStyle w:val="ListParagraph"/>
        <w:rPr>
          <w:rFonts w:ascii="Calibri Light" w:hAnsi="Calibri Light" w:cs="Calibri Light"/>
          <w:i/>
          <w:iCs/>
          <w:color w:val="000000"/>
        </w:rPr>
      </w:pPr>
      <w:r w:rsidRPr="005536E9">
        <w:rPr>
          <w:rFonts w:ascii="Calibri Light" w:hAnsi="Calibri Light" w:cs="Calibri Light"/>
          <w:i/>
          <w:iCs/>
          <w:color w:val="FF0000"/>
        </w:rPr>
        <w:t>Attic stock is not available</w:t>
      </w:r>
      <w:r w:rsidR="00177551">
        <w:rPr>
          <w:rFonts w:ascii="Calibri Light" w:hAnsi="Calibri Light" w:cs="Calibri Light"/>
          <w:i/>
          <w:iCs/>
          <w:color w:val="FF0000"/>
        </w:rPr>
        <w:t xml:space="preserve">.  You will need to order the carpet tile. </w:t>
      </w:r>
      <w:r w:rsidR="00A041DD">
        <w:rPr>
          <w:rFonts w:ascii="Calibri Light" w:hAnsi="Calibri Light" w:cs="Calibri Light"/>
          <w:i/>
          <w:iCs/>
          <w:color w:val="FF0000"/>
        </w:rPr>
        <w:t xml:space="preserve"> Any leftover tiles (full-size) shall become property of KCH. </w:t>
      </w:r>
    </w:p>
    <w:p w14:paraId="261A333A" w14:textId="562C1162" w:rsidR="00A8291A" w:rsidRDefault="00A8291A" w:rsidP="00A8291A">
      <w:pPr>
        <w:pStyle w:val="ListParagraph"/>
        <w:rPr>
          <w:rFonts w:ascii="Calibri Light" w:hAnsi="Calibri Light" w:cs="Calibri Light"/>
          <w:color w:val="000000"/>
        </w:rPr>
      </w:pPr>
    </w:p>
    <w:p w14:paraId="33CBA453" w14:textId="16BB694E" w:rsidR="00A8291A" w:rsidRPr="00576DF3" w:rsidRDefault="00A8291A" w:rsidP="00A8291A">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Please clarify the maximum allowable file size for electronic attachments. If files exceed this size limitation, please confirm that submission via a secure file-sharing link is permitted</w:t>
      </w:r>
      <w:r w:rsidR="00576DF3">
        <w:rPr>
          <w:rFonts w:ascii="Calibri Light" w:hAnsi="Calibri Light" w:cs="Calibri Light"/>
          <w:color w:val="000000"/>
        </w:rPr>
        <w:t>.</w:t>
      </w:r>
    </w:p>
    <w:p w14:paraId="2EC387EA" w14:textId="70F71EF6" w:rsidR="00576DF3" w:rsidRPr="005536E9" w:rsidRDefault="00576DF3" w:rsidP="00576DF3">
      <w:pPr>
        <w:pStyle w:val="ListParagraph"/>
        <w:rPr>
          <w:rFonts w:ascii="Calibri Light" w:hAnsi="Calibri Light" w:cs="Calibri Light"/>
          <w:i/>
          <w:iCs/>
          <w:color w:val="FF0000"/>
          <w:sz w:val="20"/>
        </w:rPr>
      </w:pPr>
      <w:r w:rsidRPr="005536E9">
        <w:rPr>
          <w:rFonts w:ascii="Calibri Light" w:hAnsi="Calibri Light" w:cs="Calibri Light"/>
          <w:i/>
          <w:iCs/>
          <w:color w:val="FF0000"/>
        </w:rPr>
        <w:t xml:space="preserve">10MB.  As we are not permitted to utilize outside file share links, we must provide one to you.  </w:t>
      </w:r>
      <w:r w:rsidR="00177551">
        <w:rPr>
          <w:rFonts w:ascii="Calibri Light" w:hAnsi="Calibri Light" w:cs="Calibri Light"/>
          <w:i/>
          <w:iCs/>
          <w:color w:val="FF0000"/>
        </w:rPr>
        <w:t xml:space="preserve">Use this link:  </w:t>
      </w:r>
      <w:hyperlink r:id="rId8" w:history="1">
        <w:r w:rsidR="00177551" w:rsidRPr="004B3297">
          <w:rPr>
            <w:rStyle w:val="Hyperlink"/>
            <w:rFonts w:ascii="Calibri Light" w:hAnsi="Calibri Light" w:cs="Calibri Light"/>
            <w:i/>
            <w:iCs/>
          </w:rPr>
          <w:t>https://hawaiihealthsystemcorporation.sharefile.com/r-rc5848a47cbbe4d099160e40dea359f5a</w:t>
        </w:r>
      </w:hyperlink>
      <w:r w:rsidR="00177551">
        <w:rPr>
          <w:rFonts w:ascii="Calibri Light" w:hAnsi="Calibri Light" w:cs="Calibri Light"/>
          <w:i/>
          <w:iCs/>
          <w:color w:val="FF0000"/>
        </w:rPr>
        <w:t xml:space="preserve"> .  You will need to enter your name and email address to use the link.  </w:t>
      </w:r>
      <w:r w:rsidRPr="005536E9">
        <w:rPr>
          <w:rFonts w:ascii="Calibri Light" w:hAnsi="Calibri Light" w:cs="Calibri Light"/>
          <w:i/>
          <w:iCs/>
          <w:color w:val="FF0000"/>
        </w:rPr>
        <w:t xml:space="preserve">We recommend </w:t>
      </w:r>
      <w:r w:rsidR="00177551">
        <w:rPr>
          <w:rFonts w:ascii="Calibri Light" w:hAnsi="Calibri Light" w:cs="Calibri Light"/>
          <w:i/>
          <w:iCs/>
          <w:color w:val="FF0000"/>
        </w:rPr>
        <w:t xml:space="preserve">emailing </w:t>
      </w:r>
      <w:hyperlink r:id="rId9" w:history="1">
        <w:r w:rsidR="00177551" w:rsidRPr="004B3297">
          <w:rPr>
            <w:rStyle w:val="Hyperlink"/>
            <w:rFonts w:ascii="Calibri Light" w:hAnsi="Calibri Light" w:cs="Calibri Light"/>
            <w:i/>
            <w:iCs/>
          </w:rPr>
          <w:t>WHRContractsMgmt@hhsc.org</w:t>
        </w:r>
      </w:hyperlink>
      <w:r w:rsidR="00177551">
        <w:rPr>
          <w:rFonts w:ascii="Calibri Light" w:hAnsi="Calibri Light" w:cs="Calibri Light"/>
          <w:i/>
          <w:iCs/>
          <w:color w:val="FF0000"/>
        </w:rPr>
        <w:t xml:space="preserve">  after you have uploaded your proposal should there be anything wrong with the link.  </w:t>
      </w:r>
    </w:p>
    <w:p w14:paraId="13985E36" w14:textId="5763088B" w:rsidR="00A8291A" w:rsidRDefault="00A8291A" w:rsidP="00A8291A">
      <w:pPr>
        <w:pStyle w:val="ListParagraph"/>
        <w:rPr>
          <w:rFonts w:ascii="Calibri Light" w:hAnsi="Calibri Light" w:cs="Calibri Light"/>
          <w:color w:val="000000"/>
        </w:rPr>
      </w:pPr>
    </w:p>
    <w:p w14:paraId="0A7DF068" w14:textId="77777777" w:rsidR="00A8291A" w:rsidRPr="00A8291A" w:rsidRDefault="00A8291A" w:rsidP="00A8291A">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Per 3.7.3 PERSONNEL of the RFP, we are instructed to fill out Appendix K (Bid Proposal Form) for personnel, please confirm that internal resumes can be attached.</w:t>
      </w:r>
    </w:p>
    <w:p w14:paraId="0D4BAEEA" w14:textId="5B00EEDE" w:rsidR="00A8291A" w:rsidRDefault="00A8291A" w:rsidP="00A8291A">
      <w:pPr>
        <w:pStyle w:val="ListParagraph"/>
        <w:rPr>
          <w:rFonts w:ascii="Calibri Light" w:hAnsi="Calibri Light" w:cs="Calibri Light"/>
          <w:color w:val="000000"/>
        </w:rPr>
      </w:pPr>
    </w:p>
    <w:p w14:paraId="4DD88FEB" w14:textId="77CC32FC" w:rsidR="00A041DD" w:rsidRPr="00A041DD" w:rsidRDefault="00A041DD" w:rsidP="00A041DD">
      <w:pPr>
        <w:pStyle w:val="ListParagraph"/>
        <w:ind w:left="630"/>
        <w:rPr>
          <w:rFonts w:ascii="Calibri Light" w:hAnsi="Calibri Light" w:cs="Calibri Light"/>
          <w:i/>
          <w:iCs/>
          <w:color w:val="FF0000"/>
        </w:rPr>
      </w:pPr>
      <w:r w:rsidRPr="00A041DD">
        <w:rPr>
          <w:rFonts w:ascii="Calibri Light" w:hAnsi="Calibri Light" w:cs="Calibri Light"/>
          <w:i/>
          <w:iCs/>
          <w:color w:val="FF0000"/>
        </w:rPr>
        <w:t>Section 3.7.3 PERSONNEL is DELETED and replaced with:</w:t>
      </w:r>
    </w:p>
    <w:p w14:paraId="6FCCD518" w14:textId="77777777" w:rsidR="00A041DD" w:rsidRPr="00A041DD" w:rsidRDefault="00A041DD" w:rsidP="00A8291A">
      <w:pPr>
        <w:pStyle w:val="ListParagraph"/>
        <w:rPr>
          <w:rFonts w:ascii="Calibri Light" w:hAnsi="Calibri Light" w:cs="Calibri Light"/>
          <w:i/>
          <w:iCs/>
          <w:color w:val="FF0000"/>
        </w:rPr>
      </w:pPr>
    </w:p>
    <w:p w14:paraId="5E2E810E" w14:textId="77777777" w:rsidR="00A041DD" w:rsidRPr="00A041DD" w:rsidRDefault="00A041DD" w:rsidP="00A041DD">
      <w:pPr>
        <w:tabs>
          <w:tab w:val="left" w:pos="1530"/>
        </w:tabs>
        <w:ind w:left="630"/>
        <w:jc w:val="both"/>
        <w:rPr>
          <w:rFonts w:ascii="Calibri Light" w:hAnsi="Calibri Light" w:cs="Calibri Light"/>
          <w:i/>
          <w:iCs/>
          <w:color w:val="FF0000"/>
        </w:rPr>
      </w:pPr>
      <w:r w:rsidRPr="00A041DD">
        <w:rPr>
          <w:rFonts w:ascii="Calibri Light" w:hAnsi="Calibri Light" w:cs="Calibri Light"/>
          <w:i/>
          <w:iCs/>
          <w:color w:val="FF0000"/>
        </w:rPr>
        <w:t xml:space="preserve">Provide explicit details on the Company’s personnel organization and staffing relative to performing requirements set forth in the Scope of Services, as follows:  </w:t>
      </w:r>
    </w:p>
    <w:p w14:paraId="3919E13C" w14:textId="77777777" w:rsidR="00A041DD" w:rsidRPr="00A041DD" w:rsidRDefault="00A041DD" w:rsidP="00A041DD">
      <w:pPr>
        <w:tabs>
          <w:tab w:val="left" w:pos="1530"/>
        </w:tabs>
        <w:ind w:left="990"/>
        <w:jc w:val="both"/>
        <w:rPr>
          <w:rFonts w:ascii="Calibri Light" w:hAnsi="Calibri Light" w:cs="Calibri Light"/>
          <w:i/>
          <w:iCs/>
          <w:color w:val="FF0000"/>
        </w:rPr>
      </w:pPr>
    </w:p>
    <w:p w14:paraId="30E28AE5" w14:textId="77777777" w:rsidR="00A041DD" w:rsidRPr="00A041DD" w:rsidRDefault="00A041DD" w:rsidP="00A041DD">
      <w:pPr>
        <w:tabs>
          <w:tab w:val="left" w:pos="990"/>
        </w:tabs>
        <w:ind w:left="720" w:hanging="90"/>
        <w:jc w:val="both"/>
        <w:rPr>
          <w:rFonts w:ascii="Calibri Light" w:hAnsi="Calibri Light" w:cs="Calibri Light"/>
          <w:i/>
          <w:iCs/>
          <w:color w:val="FF0000"/>
        </w:rPr>
      </w:pPr>
      <w:r w:rsidRPr="00A041DD">
        <w:rPr>
          <w:rFonts w:ascii="Calibri Light" w:hAnsi="Calibri Light" w:cs="Calibri Light"/>
          <w:i/>
          <w:iCs/>
          <w:color w:val="FF0000"/>
        </w:rPr>
        <w:t>A.</w:t>
      </w:r>
      <w:r w:rsidRPr="00A041DD">
        <w:rPr>
          <w:rFonts w:ascii="Calibri Light" w:hAnsi="Calibri Light" w:cs="Calibri Light"/>
          <w:i/>
          <w:iCs/>
          <w:color w:val="FF0000"/>
        </w:rPr>
        <w:tab/>
        <w:t>Company’s managerial organizational chart and resumes of key positions.</w:t>
      </w:r>
    </w:p>
    <w:p w14:paraId="7DF753B2" w14:textId="77777777" w:rsidR="00A041DD" w:rsidRPr="00A041DD" w:rsidRDefault="00A041DD" w:rsidP="00A041DD">
      <w:pPr>
        <w:tabs>
          <w:tab w:val="left" w:pos="1530"/>
        </w:tabs>
        <w:ind w:left="990" w:hanging="450"/>
        <w:jc w:val="both"/>
        <w:rPr>
          <w:rFonts w:ascii="Calibri Light" w:hAnsi="Calibri Light" w:cs="Calibri Light"/>
          <w:i/>
          <w:iCs/>
          <w:color w:val="FF0000"/>
        </w:rPr>
      </w:pPr>
      <w:r w:rsidRPr="00A041DD">
        <w:rPr>
          <w:rFonts w:ascii="Calibri Light" w:hAnsi="Calibri Light" w:cs="Calibri Light"/>
          <w:i/>
          <w:iCs/>
          <w:color w:val="FF0000"/>
        </w:rPr>
        <w:lastRenderedPageBreak/>
        <w:t>B.</w:t>
      </w:r>
      <w:r w:rsidRPr="00A041DD">
        <w:rPr>
          <w:rFonts w:ascii="Calibri Light" w:hAnsi="Calibri Light" w:cs="Calibri Light"/>
          <w:i/>
          <w:iCs/>
          <w:color w:val="FF0000"/>
        </w:rPr>
        <w:tab/>
        <w:t>Key personnel identified to perform services, including: name, years of experience, years with the Company, qualifications and verifiable references (with contact telephone numbers), if any.</w:t>
      </w:r>
    </w:p>
    <w:p w14:paraId="6F2997BA" w14:textId="29AEA9B1" w:rsidR="00A8291A" w:rsidRDefault="00A8291A" w:rsidP="00A8291A">
      <w:pPr>
        <w:pStyle w:val="ListParagraph"/>
        <w:rPr>
          <w:rFonts w:ascii="Calibri Light" w:hAnsi="Calibri Light" w:cs="Calibri Light"/>
          <w:color w:val="000000"/>
        </w:rPr>
      </w:pPr>
    </w:p>
    <w:p w14:paraId="457610A3" w14:textId="77777777" w:rsidR="00A8291A" w:rsidRPr="00A8291A" w:rsidRDefault="00A8291A" w:rsidP="00A8291A">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Does this work require specialized PPE or have any sterile work zone requirements and restrictions?</w:t>
      </w:r>
    </w:p>
    <w:p w14:paraId="2CB0AD2A" w14:textId="6E667A8F" w:rsidR="00A8291A" w:rsidRPr="005536E9" w:rsidRDefault="005536E9" w:rsidP="00A8291A">
      <w:pPr>
        <w:pStyle w:val="ListParagraph"/>
        <w:rPr>
          <w:rFonts w:ascii="Calibri Light" w:hAnsi="Calibri Light" w:cs="Calibri Light"/>
          <w:i/>
          <w:iCs/>
          <w:color w:val="000000"/>
        </w:rPr>
      </w:pPr>
      <w:r w:rsidRPr="005536E9">
        <w:rPr>
          <w:rFonts w:ascii="Calibri Light" w:hAnsi="Calibri Light" w:cs="Calibri Light"/>
          <w:i/>
          <w:iCs/>
          <w:color w:val="FF0000"/>
        </w:rPr>
        <w:t>No, specialized PPE will not be required</w:t>
      </w:r>
    </w:p>
    <w:p w14:paraId="6388A566" w14:textId="0C3E152C" w:rsidR="00A8291A" w:rsidRDefault="00A8291A" w:rsidP="00A8291A">
      <w:pPr>
        <w:pStyle w:val="ListParagraph"/>
        <w:rPr>
          <w:rFonts w:ascii="Calibri Light" w:hAnsi="Calibri Light" w:cs="Calibri Light"/>
          <w:color w:val="000000"/>
        </w:rPr>
      </w:pPr>
    </w:p>
    <w:p w14:paraId="4B2AB8E7" w14:textId="77777777" w:rsidR="00A8291A" w:rsidRPr="00A8291A" w:rsidRDefault="00A8291A" w:rsidP="00A8291A">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 xml:space="preserve">Is </w:t>
      </w:r>
      <w:proofErr w:type="spellStart"/>
      <w:proofErr w:type="gramStart"/>
      <w:r w:rsidRPr="00A8291A">
        <w:rPr>
          <w:rFonts w:ascii="Calibri Light" w:hAnsi="Calibri Light" w:cs="Calibri Light"/>
          <w:color w:val="000000"/>
        </w:rPr>
        <w:t>a</w:t>
      </w:r>
      <w:proofErr w:type="spellEnd"/>
      <w:proofErr w:type="gramEnd"/>
      <w:r w:rsidRPr="00A8291A">
        <w:rPr>
          <w:rFonts w:ascii="Calibri Light" w:hAnsi="Calibri Light" w:cs="Calibri Light"/>
          <w:color w:val="000000"/>
        </w:rPr>
        <w:t xml:space="preserve"> infection control risk assessment required for this project? What class construction and risk categorization is this project under?</w:t>
      </w:r>
    </w:p>
    <w:p w14:paraId="44BEE7AA" w14:textId="74FC0269" w:rsidR="00A8291A" w:rsidRPr="005536E9" w:rsidRDefault="005536E9" w:rsidP="00A8291A">
      <w:pPr>
        <w:pStyle w:val="ListParagraph"/>
        <w:rPr>
          <w:rFonts w:ascii="Calibri Light" w:hAnsi="Calibri Light" w:cs="Calibri Light"/>
          <w:i/>
          <w:iCs/>
          <w:color w:val="000000"/>
        </w:rPr>
      </w:pPr>
      <w:r w:rsidRPr="005536E9">
        <w:rPr>
          <w:rFonts w:ascii="Calibri Light" w:hAnsi="Calibri Light" w:cs="Calibri Light"/>
          <w:i/>
          <w:iCs/>
          <w:color w:val="FF0000"/>
        </w:rPr>
        <w:t xml:space="preserve">Yes, a ICRA will be performed and it will be a class III project- Major demolition in a </w:t>
      </w:r>
      <w:proofErr w:type="spellStart"/>
      <w:r w:rsidRPr="005536E9">
        <w:rPr>
          <w:rFonts w:ascii="Calibri Light" w:hAnsi="Calibri Light" w:cs="Calibri Light"/>
          <w:i/>
          <w:iCs/>
          <w:color w:val="FF0000"/>
        </w:rPr>
        <w:t>non patient</w:t>
      </w:r>
      <w:proofErr w:type="spellEnd"/>
      <w:r w:rsidRPr="005536E9">
        <w:rPr>
          <w:rFonts w:ascii="Calibri Light" w:hAnsi="Calibri Light" w:cs="Calibri Light"/>
          <w:i/>
          <w:iCs/>
          <w:color w:val="FF0000"/>
        </w:rPr>
        <w:t xml:space="preserve"> care area.</w:t>
      </w:r>
    </w:p>
    <w:p w14:paraId="3D47FBAA" w14:textId="0D8E83CD" w:rsidR="00A8291A" w:rsidRDefault="00A8291A" w:rsidP="00A8291A">
      <w:pPr>
        <w:pStyle w:val="ListParagraph"/>
        <w:rPr>
          <w:rFonts w:ascii="Calibri Light" w:hAnsi="Calibri Light" w:cs="Calibri Light"/>
          <w:color w:val="000000"/>
        </w:rPr>
      </w:pPr>
    </w:p>
    <w:p w14:paraId="4CB902F5" w14:textId="77777777" w:rsidR="00A8291A" w:rsidRPr="00A8291A" w:rsidRDefault="00A8291A" w:rsidP="00A8291A">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Are the steel beams shown supporting the AHU on detail D/M301 existing with pre-drilled holes to attach the Unistrut P1001?</w:t>
      </w:r>
    </w:p>
    <w:p w14:paraId="2F62F730" w14:textId="7CEBB925" w:rsidR="00A8291A" w:rsidRPr="00437EB8" w:rsidRDefault="00437EB8" w:rsidP="00A8291A">
      <w:pPr>
        <w:pStyle w:val="ListParagraph"/>
        <w:rPr>
          <w:rFonts w:ascii="Calibri Light" w:hAnsi="Calibri Light" w:cs="Calibri Light"/>
          <w:i/>
          <w:iCs/>
          <w:color w:val="EE0000"/>
        </w:rPr>
      </w:pPr>
      <w:r w:rsidRPr="00437EB8">
        <w:rPr>
          <w:rFonts w:ascii="Calibri Light" w:hAnsi="Calibri Light" w:cs="Calibri Light"/>
          <w:i/>
          <w:iCs/>
          <w:color w:val="EE0000"/>
        </w:rPr>
        <w:t xml:space="preserve">IE: The steel beams show </w:t>
      </w:r>
      <w:proofErr w:type="gramStart"/>
      <w:r w:rsidRPr="00437EB8">
        <w:rPr>
          <w:rFonts w:ascii="Calibri Light" w:hAnsi="Calibri Light" w:cs="Calibri Light"/>
          <w:i/>
          <w:iCs/>
          <w:color w:val="EE0000"/>
        </w:rPr>
        <w:t>are</w:t>
      </w:r>
      <w:proofErr w:type="gramEnd"/>
      <w:r w:rsidRPr="00437EB8">
        <w:rPr>
          <w:rFonts w:ascii="Calibri Light" w:hAnsi="Calibri Light" w:cs="Calibri Light"/>
          <w:i/>
          <w:iCs/>
          <w:color w:val="EE0000"/>
        </w:rPr>
        <w:t xml:space="preserve"> existing but there is no predrilled holes.</w:t>
      </w:r>
    </w:p>
    <w:p w14:paraId="6C56EEB3" w14:textId="5E103E10" w:rsidR="00A8291A" w:rsidRDefault="00A8291A" w:rsidP="00A8291A">
      <w:pPr>
        <w:pStyle w:val="ListParagraph"/>
        <w:rPr>
          <w:rFonts w:ascii="Calibri Light" w:hAnsi="Calibri Light" w:cs="Calibri Light"/>
          <w:color w:val="000000"/>
        </w:rPr>
      </w:pPr>
    </w:p>
    <w:p w14:paraId="3F082150" w14:textId="1C2E7C4E" w:rsidR="00BD41B9" w:rsidRPr="00BD41B9" w:rsidRDefault="00A8291A" w:rsidP="00BD41B9">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Existing Office 23 has added door no.23. The ceiling in this area is listed as fire rated so does door no.23 need a fire rating as well or is rooms 22 and 23 considered 1 area?</w:t>
      </w:r>
    </w:p>
    <w:p w14:paraId="0FFBAC44" w14:textId="1FCCCE4B" w:rsidR="00A8291A" w:rsidRPr="00BD41B9" w:rsidRDefault="00437EB8" w:rsidP="00BD41B9">
      <w:pPr>
        <w:pStyle w:val="ListParagraph"/>
        <w:rPr>
          <w:rFonts w:ascii="Calibri Light" w:hAnsi="Calibri Light" w:cs="Calibri Light"/>
          <w:i/>
          <w:iCs/>
          <w:color w:val="EE0000"/>
        </w:rPr>
      </w:pPr>
      <w:r>
        <w:rPr>
          <w:rFonts w:ascii="Calibri Light" w:hAnsi="Calibri Light" w:cs="Calibri Light"/>
          <w:i/>
          <w:iCs/>
          <w:color w:val="EE0000"/>
        </w:rPr>
        <w:t xml:space="preserve">KYA: </w:t>
      </w:r>
      <w:r w:rsidR="00BD41B9">
        <w:rPr>
          <w:rFonts w:ascii="Calibri Light" w:hAnsi="Calibri Light" w:cs="Calibri Light"/>
          <w:i/>
          <w:iCs/>
          <w:color w:val="EE0000"/>
        </w:rPr>
        <w:t>Door No. 23 is not required to be fire rated. Rooms 22 and 23 are considered a part of the rated corridor. Walls separating them from each other or the corridor are not fire rated. Walls separating them from Rooms 24 and 19 are fire rated.</w:t>
      </w:r>
    </w:p>
    <w:p w14:paraId="0A0011CA" w14:textId="3FB7160D" w:rsidR="00A8291A" w:rsidRDefault="00A8291A" w:rsidP="00A8291A">
      <w:pPr>
        <w:pStyle w:val="ListParagraph"/>
        <w:rPr>
          <w:rFonts w:ascii="Calibri Light" w:hAnsi="Calibri Light" w:cs="Calibri Light"/>
          <w:color w:val="000000"/>
        </w:rPr>
      </w:pPr>
    </w:p>
    <w:p w14:paraId="04B10788" w14:textId="4BA32ABA" w:rsidR="00742D62" w:rsidRPr="00742D62" w:rsidRDefault="00A8291A" w:rsidP="00742D62">
      <w:pPr>
        <w:pStyle w:val="ListParagraph"/>
        <w:numPr>
          <w:ilvl w:val="0"/>
          <w:numId w:val="41"/>
        </w:numPr>
        <w:rPr>
          <w:rFonts w:ascii="Calibri Light" w:hAnsi="Calibri Light" w:cs="Calibri Light"/>
          <w:color w:val="000000"/>
          <w:sz w:val="20"/>
        </w:rPr>
      </w:pPr>
      <w:r w:rsidRPr="00A8291A">
        <w:rPr>
          <w:rFonts w:ascii="Calibri Light" w:hAnsi="Calibri Light" w:cs="Calibri Light"/>
          <w:color w:val="000000"/>
        </w:rPr>
        <w:t>What kind of backing and what extent is required for the new casework backing at new wall partitions at desks?</w:t>
      </w:r>
    </w:p>
    <w:p w14:paraId="36449CBF" w14:textId="3A02019B" w:rsidR="00742D62" w:rsidRPr="00742D62" w:rsidRDefault="00437EB8" w:rsidP="00742D62">
      <w:pPr>
        <w:pStyle w:val="ListParagraph"/>
        <w:rPr>
          <w:rFonts w:ascii="Calibri Light" w:hAnsi="Calibri Light" w:cs="Calibri Light"/>
          <w:i/>
          <w:iCs/>
          <w:color w:val="EE0000"/>
          <w:sz w:val="20"/>
        </w:rPr>
      </w:pPr>
      <w:r>
        <w:rPr>
          <w:rFonts w:ascii="Calibri Light" w:hAnsi="Calibri Light" w:cs="Calibri Light"/>
          <w:i/>
          <w:iCs/>
          <w:color w:val="EE0000"/>
        </w:rPr>
        <w:t xml:space="preserve">KYA: </w:t>
      </w:r>
      <w:r w:rsidR="005B50C1">
        <w:rPr>
          <w:rFonts w:ascii="Calibri Light" w:hAnsi="Calibri Light" w:cs="Calibri Light"/>
          <w:i/>
          <w:iCs/>
          <w:color w:val="EE0000"/>
        </w:rPr>
        <w:t>See revised</w:t>
      </w:r>
      <w:r w:rsidR="00E41005">
        <w:rPr>
          <w:rFonts w:ascii="Calibri Light" w:hAnsi="Calibri Light" w:cs="Calibri Light"/>
          <w:i/>
          <w:iCs/>
          <w:color w:val="EE0000"/>
        </w:rPr>
        <w:t xml:space="preserve"> backing detail </w:t>
      </w:r>
      <w:r w:rsidR="009772F7">
        <w:rPr>
          <w:rFonts w:ascii="Calibri Light" w:hAnsi="Calibri Light" w:cs="Calibri Light"/>
          <w:i/>
          <w:iCs/>
          <w:color w:val="EE0000"/>
        </w:rPr>
        <w:t xml:space="preserve">1 </w:t>
      </w:r>
      <w:r w:rsidR="00E41005">
        <w:rPr>
          <w:rFonts w:ascii="Calibri Light" w:hAnsi="Calibri Light" w:cs="Calibri Light"/>
          <w:i/>
          <w:iCs/>
          <w:color w:val="EE0000"/>
        </w:rPr>
        <w:t xml:space="preserve">on Sheet A501. </w:t>
      </w:r>
      <w:r w:rsidR="001C5FB0">
        <w:rPr>
          <w:rFonts w:ascii="Calibri Light" w:hAnsi="Calibri Light" w:cs="Calibri Light"/>
          <w:i/>
          <w:iCs/>
          <w:color w:val="EE0000"/>
        </w:rPr>
        <w:t xml:space="preserve">Assume 15 locations at 6’-0” </w:t>
      </w:r>
      <w:r w:rsidR="00E41005">
        <w:rPr>
          <w:rFonts w:ascii="Calibri Light" w:hAnsi="Calibri Light" w:cs="Calibri Light"/>
          <w:i/>
          <w:iCs/>
          <w:color w:val="EE0000"/>
        </w:rPr>
        <w:t>l</w:t>
      </w:r>
      <w:r w:rsidR="001C5FB0">
        <w:rPr>
          <w:rFonts w:ascii="Calibri Light" w:hAnsi="Calibri Light" w:cs="Calibri Light"/>
          <w:i/>
          <w:iCs/>
          <w:color w:val="EE0000"/>
        </w:rPr>
        <w:t xml:space="preserve">ength. The </w:t>
      </w:r>
      <w:r w:rsidR="009772F7">
        <w:rPr>
          <w:rFonts w:ascii="Calibri Light" w:hAnsi="Calibri Light" w:cs="Calibri Light"/>
          <w:i/>
          <w:iCs/>
          <w:color w:val="EE0000"/>
        </w:rPr>
        <w:t xml:space="preserve">exact location and </w:t>
      </w:r>
      <w:r w:rsidR="001C5FB0">
        <w:rPr>
          <w:rFonts w:ascii="Calibri Light" w:hAnsi="Calibri Light" w:cs="Calibri Light"/>
          <w:i/>
          <w:iCs/>
          <w:color w:val="EE0000"/>
        </w:rPr>
        <w:t>height</w:t>
      </w:r>
      <w:r w:rsidR="00E41005">
        <w:rPr>
          <w:rFonts w:ascii="Calibri Light" w:hAnsi="Calibri Light" w:cs="Calibri Light"/>
          <w:i/>
          <w:iCs/>
          <w:color w:val="EE0000"/>
        </w:rPr>
        <w:t xml:space="preserve"> will be determined</w:t>
      </w:r>
      <w:r w:rsidR="009772F7">
        <w:rPr>
          <w:rFonts w:ascii="Calibri Light" w:hAnsi="Calibri Light" w:cs="Calibri Light"/>
          <w:i/>
          <w:iCs/>
          <w:color w:val="EE0000"/>
        </w:rPr>
        <w:t xml:space="preserve"> </w:t>
      </w:r>
      <w:r w:rsidR="00E41005">
        <w:rPr>
          <w:rFonts w:ascii="Calibri Light" w:hAnsi="Calibri Light" w:cs="Calibri Light"/>
          <w:i/>
          <w:iCs/>
          <w:color w:val="EE0000"/>
        </w:rPr>
        <w:t>before construction begins</w:t>
      </w:r>
      <w:r w:rsidR="009772F7">
        <w:rPr>
          <w:rFonts w:ascii="Calibri Light" w:hAnsi="Calibri Light" w:cs="Calibri Light"/>
          <w:i/>
          <w:iCs/>
          <w:color w:val="EE0000"/>
        </w:rPr>
        <w:t>.</w:t>
      </w:r>
    </w:p>
    <w:p w14:paraId="3B10C0F6" w14:textId="77777777" w:rsidR="00A8291A" w:rsidRDefault="00A8291A" w:rsidP="00A8291A">
      <w:pPr>
        <w:ind w:left="360"/>
        <w:rPr>
          <w:rFonts w:ascii="Calibri Light" w:hAnsi="Calibri Light" w:cs="Calibri Light"/>
          <w:color w:val="000000"/>
        </w:rPr>
      </w:pPr>
    </w:p>
    <w:p w14:paraId="0F866608" w14:textId="618292BC" w:rsidR="00A8291A" w:rsidRDefault="00A8291A" w:rsidP="00697D64">
      <w:pPr>
        <w:pStyle w:val="ListParagraph"/>
        <w:numPr>
          <w:ilvl w:val="0"/>
          <w:numId w:val="41"/>
        </w:numPr>
        <w:rPr>
          <w:rFonts w:ascii="Calibri Light" w:hAnsi="Calibri Light" w:cs="Calibri Light"/>
          <w:color w:val="000000"/>
        </w:rPr>
      </w:pPr>
      <w:r w:rsidRPr="00A8291A">
        <w:rPr>
          <w:rFonts w:ascii="Calibri Light" w:hAnsi="Calibri Light" w:cs="Calibri Light"/>
          <w:color w:val="000000"/>
        </w:rPr>
        <w:t>Resilient Wall Base specification section 096513 available manufacturers states to refer to division 1 requirements. Which spec section in division 1 does this reference?</w:t>
      </w:r>
      <w:r w:rsidR="00EB6311">
        <w:rPr>
          <w:rFonts w:ascii="Calibri Light" w:hAnsi="Calibri Light" w:cs="Calibri Light"/>
          <w:color w:val="000000"/>
        </w:rPr>
        <w:t xml:space="preserve"> </w:t>
      </w:r>
    </w:p>
    <w:p w14:paraId="0438BE77" w14:textId="10A9182A" w:rsidR="00875223" w:rsidRDefault="00437EB8" w:rsidP="00697D64">
      <w:pPr>
        <w:pStyle w:val="ListParagraph"/>
        <w:rPr>
          <w:rFonts w:ascii="Calibri Light" w:hAnsi="Calibri Light" w:cs="Calibri Light"/>
          <w:i/>
          <w:iCs/>
          <w:color w:val="EE0000"/>
        </w:rPr>
      </w:pPr>
      <w:r>
        <w:rPr>
          <w:rFonts w:ascii="Calibri Light" w:hAnsi="Calibri Light" w:cs="Calibri Light"/>
          <w:i/>
          <w:iCs/>
          <w:color w:val="EE0000"/>
        </w:rPr>
        <w:t xml:space="preserve">KYA: </w:t>
      </w:r>
      <w:r w:rsidR="00EB6311">
        <w:rPr>
          <w:rFonts w:ascii="Calibri Light" w:hAnsi="Calibri Light" w:cs="Calibri Light"/>
          <w:i/>
          <w:iCs/>
          <w:color w:val="EE0000"/>
        </w:rPr>
        <w:t xml:space="preserve">It is referencing all of Division 1 sections that apply to specification section 096513. Division 1 contains the general overall requirements for the project. </w:t>
      </w:r>
      <w:r w:rsidR="00697D64">
        <w:rPr>
          <w:rFonts w:ascii="Calibri Light" w:hAnsi="Calibri Light" w:cs="Calibri Light"/>
          <w:i/>
          <w:iCs/>
          <w:color w:val="EE0000"/>
        </w:rPr>
        <w:t xml:space="preserve">The general contractor and sub-contractor shall be responsible for requirements listed in Division 1. </w:t>
      </w:r>
    </w:p>
    <w:p w14:paraId="21590403" w14:textId="77777777" w:rsidR="00697D64" w:rsidRPr="00697D64" w:rsidRDefault="00697D64" w:rsidP="00697D64">
      <w:pPr>
        <w:pStyle w:val="ListParagraph"/>
        <w:rPr>
          <w:rFonts w:ascii="Calibri Light" w:hAnsi="Calibri Light" w:cs="Calibri Light"/>
          <w:i/>
          <w:iCs/>
          <w:color w:val="EE0000"/>
        </w:rPr>
      </w:pPr>
    </w:p>
    <w:p w14:paraId="71F8BBF7" w14:textId="5EF384E6" w:rsidR="00875223" w:rsidRPr="00875223" w:rsidRDefault="00875223" w:rsidP="001F29CF">
      <w:pPr>
        <w:pStyle w:val="ListParagraph"/>
        <w:numPr>
          <w:ilvl w:val="0"/>
          <w:numId w:val="41"/>
        </w:numPr>
        <w:spacing w:after="160"/>
        <w:rPr>
          <w:sz w:val="22"/>
          <w:szCs w:val="22"/>
        </w:rPr>
      </w:pPr>
      <w:r w:rsidRPr="00875223">
        <w:rPr>
          <w:rFonts w:ascii="Calibri Light" w:hAnsi="Calibri Light" w:cs="Calibri Light"/>
          <w:color w:val="000000"/>
        </w:rPr>
        <w:t xml:space="preserve">General Note “B”, Drawing, M001, Notes that the contractor shall obtain and pay for applicable permits, licenses, fees and other charges for work noted. Please confirm the following; </w:t>
      </w:r>
    </w:p>
    <w:p w14:paraId="02DA329E" w14:textId="418B1D34" w:rsidR="00875223" w:rsidRDefault="00875223" w:rsidP="00697D64">
      <w:pPr>
        <w:pStyle w:val="ListParagraph"/>
        <w:numPr>
          <w:ilvl w:val="0"/>
          <w:numId w:val="44"/>
        </w:numPr>
        <w:rPr>
          <w:rFonts w:ascii="Calibri Light" w:hAnsi="Calibri Light" w:cs="Calibri Light"/>
          <w:color w:val="000000"/>
        </w:rPr>
      </w:pPr>
      <w:r w:rsidRPr="00875223">
        <w:rPr>
          <w:rFonts w:ascii="Calibri Light" w:hAnsi="Calibri Light" w:cs="Calibri Light"/>
          <w:color w:val="000000"/>
        </w:rPr>
        <w:t xml:space="preserve">The Building Permit has already been applied for and processed and the Contractor is only responsible to pick it up and pay for it. </w:t>
      </w:r>
    </w:p>
    <w:p w14:paraId="49259327" w14:textId="264B03D3" w:rsidR="00697D64" w:rsidRDefault="00437EB8" w:rsidP="00697D64">
      <w:pPr>
        <w:pStyle w:val="ListParagraph"/>
        <w:ind w:left="1440"/>
        <w:rPr>
          <w:rFonts w:ascii="Calibri Light" w:hAnsi="Calibri Light" w:cs="Calibri Light"/>
          <w:i/>
          <w:iCs/>
          <w:color w:val="EE0000"/>
        </w:rPr>
      </w:pPr>
      <w:proofErr w:type="spellStart"/>
      <w:proofErr w:type="gramStart"/>
      <w:r>
        <w:rPr>
          <w:rFonts w:ascii="Calibri Light" w:hAnsi="Calibri Light" w:cs="Calibri Light"/>
          <w:i/>
          <w:iCs/>
          <w:color w:val="EE0000"/>
        </w:rPr>
        <w:t>KYA:</w:t>
      </w:r>
      <w:r w:rsidR="00697D64">
        <w:rPr>
          <w:rFonts w:ascii="Calibri Light" w:hAnsi="Calibri Light" w:cs="Calibri Light"/>
          <w:i/>
          <w:iCs/>
          <w:color w:val="EE0000"/>
        </w:rPr>
        <w:t>The</w:t>
      </w:r>
      <w:proofErr w:type="spellEnd"/>
      <w:proofErr w:type="gramEnd"/>
      <w:r w:rsidR="00697D64">
        <w:rPr>
          <w:rFonts w:ascii="Calibri Light" w:hAnsi="Calibri Light" w:cs="Calibri Light"/>
          <w:i/>
          <w:iCs/>
          <w:color w:val="EE0000"/>
        </w:rPr>
        <w:t xml:space="preserve"> Contractor will be responsible for picking up the Building Permit and paying for </w:t>
      </w:r>
      <w:r>
        <w:rPr>
          <w:rFonts w:ascii="Calibri Light" w:hAnsi="Calibri Light" w:cs="Calibri Light"/>
          <w:i/>
          <w:iCs/>
          <w:color w:val="EE0000"/>
        </w:rPr>
        <w:t>the related permit fee</w:t>
      </w:r>
      <w:r w:rsidR="00697D64">
        <w:rPr>
          <w:rFonts w:ascii="Calibri Light" w:hAnsi="Calibri Light" w:cs="Calibri Light"/>
          <w:i/>
          <w:iCs/>
          <w:color w:val="EE0000"/>
        </w:rPr>
        <w:t xml:space="preserve">. </w:t>
      </w:r>
      <w:r>
        <w:rPr>
          <w:rFonts w:ascii="Calibri Light" w:hAnsi="Calibri Light" w:cs="Calibri Light"/>
          <w:i/>
          <w:iCs/>
          <w:color w:val="EE0000"/>
        </w:rPr>
        <w:t xml:space="preserve">Architect will be responsible for </w:t>
      </w:r>
      <w:r w:rsidR="00697D64">
        <w:rPr>
          <w:rFonts w:ascii="Calibri Light" w:hAnsi="Calibri Light" w:cs="Calibri Light"/>
          <w:i/>
          <w:iCs/>
          <w:color w:val="EE0000"/>
        </w:rPr>
        <w:t xml:space="preserve">Building Permit </w:t>
      </w:r>
      <w:r>
        <w:rPr>
          <w:rFonts w:ascii="Calibri Light" w:hAnsi="Calibri Light" w:cs="Calibri Light"/>
          <w:i/>
          <w:iCs/>
          <w:color w:val="EE0000"/>
        </w:rPr>
        <w:t>application submittal</w:t>
      </w:r>
      <w:r w:rsidR="00697D64">
        <w:rPr>
          <w:rFonts w:ascii="Calibri Light" w:hAnsi="Calibri Light" w:cs="Calibri Light"/>
          <w:i/>
          <w:iCs/>
          <w:color w:val="EE0000"/>
        </w:rPr>
        <w:t xml:space="preserve"> </w:t>
      </w:r>
      <w:r>
        <w:rPr>
          <w:rFonts w:ascii="Calibri Light" w:hAnsi="Calibri Light" w:cs="Calibri Light"/>
          <w:i/>
          <w:iCs/>
          <w:color w:val="EE0000"/>
        </w:rPr>
        <w:t xml:space="preserve">by </w:t>
      </w:r>
      <w:r w:rsidR="00697D64">
        <w:rPr>
          <w:rFonts w:ascii="Calibri Light" w:hAnsi="Calibri Light" w:cs="Calibri Light"/>
          <w:i/>
          <w:iCs/>
          <w:color w:val="EE0000"/>
        </w:rPr>
        <w:t>upload</w:t>
      </w:r>
      <w:r>
        <w:rPr>
          <w:rFonts w:ascii="Calibri Light" w:hAnsi="Calibri Light" w:cs="Calibri Light"/>
          <w:i/>
          <w:iCs/>
          <w:color w:val="EE0000"/>
        </w:rPr>
        <w:t xml:space="preserve">ing it </w:t>
      </w:r>
      <w:r w:rsidR="00697D64">
        <w:rPr>
          <w:rFonts w:ascii="Calibri Light" w:hAnsi="Calibri Light" w:cs="Calibri Light"/>
          <w:i/>
          <w:iCs/>
          <w:color w:val="EE0000"/>
        </w:rPr>
        <w:t xml:space="preserve">to EPIC </w:t>
      </w:r>
      <w:r>
        <w:rPr>
          <w:rFonts w:ascii="Calibri Light" w:hAnsi="Calibri Light" w:cs="Calibri Light"/>
          <w:i/>
          <w:iCs/>
          <w:color w:val="EE0000"/>
        </w:rPr>
        <w:t>on 4/16/2026</w:t>
      </w:r>
      <w:r w:rsidR="00697D64">
        <w:rPr>
          <w:rFonts w:ascii="Calibri Light" w:hAnsi="Calibri Light" w:cs="Calibri Light"/>
          <w:i/>
          <w:iCs/>
          <w:color w:val="EE0000"/>
        </w:rPr>
        <w:t>.</w:t>
      </w:r>
    </w:p>
    <w:p w14:paraId="0EC98A86" w14:textId="77777777" w:rsidR="00697D64" w:rsidRPr="00697D64" w:rsidRDefault="00697D64" w:rsidP="00697D64">
      <w:pPr>
        <w:pStyle w:val="ListParagraph"/>
        <w:ind w:left="1440"/>
        <w:rPr>
          <w:rFonts w:ascii="Calibri Light" w:hAnsi="Calibri Light" w:cs="Calibri Light"/>
          <w:i/>
          <w:iCs/>
          <w:color w:val="EE0000"/>
        </w:rPr>
      </w:pPr>
    </w:p>
    <w:p w14:paraId="07D48E2D" w14:textId="4B0F50AE" w:rsidR="00875223" w:rsidRPr="00875223" w:rsidRDefault="00875223" w:rsidP="00875223">
      <w:pPr>
        <w:pStyle w:val="Default"/>
        <w:numPr>
          <w:ilvl w:val="0"/>
          <w:numId w:val="44"/>
        </w:numPr>
        <w:rPr>
          <w:rFonts w:ascii="Calibri Light" w:hAnsi="Calibri Light" w:cs="Calibri Light"/>
          <w:szCs w:val="20"/>
        </w:rPr>
      </w:pPr>
      <w:r w:rsidRPr="00875223">
        <w:rPr>
          <w:rFonts w:ascii="Calibri Light" w:hAnsi="Calibri Light" w:cs="Calibri Light"/>
          <w:szCs w:val="20"/>
        </w:rPr>
        <w:t xml:space="preserve">If the Building Permit has not been applied for, please provide approximate time frame that the permit can be picked-up. </w:t>
      </w:r>
    </w:p>
    <w:p w14:paraId="005EFF5D" w14:textId="56171B33" w:rsidR="00875223" w:rsidRPr="00697D64" w:rsidRDefault="00697D64" w:rsidP="00875223">
      <w:pPr>
        <w:pStyle w:val="Default"/>
        <w:ind w:left="1440"/>
        <w:rPr>
          <w:rFonts w:ascii="Calibri Light" w:hAnsi="Calibri Light" w:cs="Calibri Light"/>
          <w:i/>
          <w:iCs/>
          <w:color w:val="EE0000"/>
        </w:rPr>
      </w:pPr>
      <w:r w:rsidRPr="00697D64">
        <w:rPr>
          <w:rFonts w:ascii="Calibri Light" w:hAnsi="Calibri Light" w:cs="Calibri Light"/>
          <w:i/>
          <w:iCs/>
          <w:color w:val="EE0000"/>
        </w:rPr>
        <w:t>Building permit is expected to take 3 -</w:t>
      </w:r>
      <w:r w:rsidR="00E41005">
        <w:rPr>
          <w:rFonts w:ascii="Calibri Light" w:hAnsi="Calibri Light" w:cs="Calibri Light"/>
          <w:i/>
          <w:iCs/>
          <w:color w:val="EE0000"/>
        </w:rPr>
        <w:t xml:space="preserve"> </w:t>
      </w:r>
      <w:r w:rsidRPr="00697D64">
        <w:rPr>
          <w:rFonts w:ascii="Calibri Light" w:hAnsi="Calibri Light" w:cs="Calibri Light"/>
          <w:i/>
          <w:iCs/>
          <w:color w:val="EE0000"/>
        </w:rPr>
        <w:t xml:space="preserve">4 months for review and </w:t>
      </w:r>
      <w:r>
        <w:rPr>
          <w:rFonts w:ascii="Calibri Light" w:hAnsi="Calibri Light" w:cs="Calibri Light"/>
          <w:i/>
          <w:iCs/>
          <w:color w:val="EE0000"/>
        </w:rPr>
        <w:t>processing before it can be picked-up</w:t>
      </w:r>
      <w:r w:rsidRPr="00697D64">
        <w:rPr>
          <w:rFonts w:ascii="Calibri Light" w:hAnsi="Calibri Light" w:cs="Calibri Light"/>
          <w:i/>
          <w:iCs/>
          <w:color w:val="EE0000"/>
        </w:rPr>
        <w:t>.</w:t>
      </w:r>
    </w:p>
    <w:p w14:paraId="6D9E3F40" w14:textId="33F692EF" w:rsidR="00A8291A" w:rsidRDefault="00A8291A" w:rsidP="00576DF3">
      <w:pPr>
        <w:pStyle w:val="ListParagraph"/>
        <w:rPr>
          <w:rFonts w:ascii="Calibri Light" w:hAnsi="Calibri Light" w:cs="Calibri Light"/>
          <w:color w:val="000000"/>
        </w:rPr>
      </w:pPr>
    </w:p>
    <w:p w14:paraId="79786F2B" w14:textId="418BA439" w:rsidR="00576DF3" w:rsidRPr="00576DF3" w:rsidRDefault="00576DF3" w:rsidP="00576DF3">
      <w:pPr>
        <w:pStyle w:val="ListParagraph"/>
        <w:widowControl w:val="0"/>
        <w:numPr>
          <w:ilvl w:val="0"/>
          <w:numId w:val="41"/>
        </w:numPr>
        <w:tabs>
          <w:tab w:val="left" w:pos="1800"/>
        </w:tabs>
        <w:autoSpaceDE w:val="0"/>
        <w:autoSpaceDN w:val="0"/>
        <w:ind w:right="657"/>
        <w:rPr>
          <w:rFonts w:ascii="Calibri Light" w:hAnsi="Calibri Light" w:cs="Calibri Light"/>
          <w:color w:val="000000"/>
        </w:rPr>
      </w:pPr>
      <w:r w:rsidRPr="00576DF3">
        <w:rPr>
          <w:rFonts w:ascii="Calibri Light" w:hAnsi="Calibri Light" w:cs="Calibri Light"/>
          <w:color w:val="000000"/>
        </w:rPr>
        <w:t>Equipment Schedule, Drawing, M002 specifies the Basis of Design for the Air Handler Units, Air Devices, Dampers, etc.</w:t>
      </w:r>
    </w:p>
    <w:p w14:paraId="1C4DBC22" w14:textId="26E383F4" w:rsidR="00576DF3" w:rsidRDefault="00576DF3" w:rsidP="00437EB8">
      <w:pPr>
        <w:pStyle w:val="ListParagraph"/>
        <w:widowControl w:val="0"/>
        <w:numPr>
          <w:ilvl w:val="1"/>
          <w:numId w:val="41"/>
        </w:numPr>
        <w:tabs>
          <w:tab w:val="left" w:pos="2520"/>
        </w:tabs>
        <w:autoSpaceDE w:val="0"/>
        <w:autoSpaceDN w:val="0"/>
        <w:ind w:right="500"/>
        <w:rPr>
          <w:rFonts w:ascii="Calibri Light" w:hAnsi="Calibri Light" w:cs="Calibri Light"/>
          <w:color w:val="000000"/>
        </w:rPr>
      </w:pPr>
      <w:r w:rsidRPr="00576DF3">
        <w:rPr>
          <w:rFonts w:ascii="Calibri Light" w:hAnsi="Calibri Light" w:cs="Calibri Light"/>
          <w:color w:val="000000"/>
        </w:rPr>
        <w:t>Please to support competition amongst suppliers / manufacturers on the project, please confirm that other manufacturers with representation on the Big Island and / or the State of Hawaii, can also provide air handler units, air devices, dampers, etc., that meets the intent of the project documents. Similar to other projects, equipment / material submittals will be provided for review during the submittal phase of the project.</w:t>
      </w:r>
    </w:p>
    <w:p w14:paraId="0149F6B2" w14:textId="409F2D4F" w:rsidR="00576DF3" w:rsidRDefault="00437EB8" w:rsidP="00437EB8">
      <w:pPr>
        <w:pStyle w:val="ListParagraph"/>
        <w:widowControl w:val="0"/>
        <w:tabs>
          <w:tab w:val="left" w:pos="2520"/>
        </w:tabs>
        <w:autoSpaceDE w:val="0"/>
        <w:autoSpaceDN w:val="0"/>
        <w:ind w:left="1440" w:right="500"/>
        <w:rPr>
          <w:rFonts w:ascii="Calibri Light" w:hAnsi="Calibri Light" w:cs="Calibri Light"/>
          <w:i/>
          <w:iCs/>
          <w:color w:val="EE0000"/>
        </w:rPr>
      </w:pPr>
      <w:r w:rsidRPr="00437EB8">
        <w:rPr>
          <w:rFonts w:ascii="Calibri Light" w:hAnsi="Calibri Light" w:cs="Calibri Light"/>
          <w:i/>
          <w:iCs/>
          <w:color w:val="EE0000"/>
        </w:rPr>
        <w:t xml:space="preserve">IE: We are open to other manufactures/suppliers. The designed sequence of operation is very typical for office space, other manufacture, such as Carrier, Trane, </w:t>
      </w:r>
      <w:proofErr w:type="spellStart"/>
      <w:r w:rsidRPr="00437EB8">
        <w:rPr>
          <w:rFonts w:ascii="Calibri Light" w:hAnsi="Calibri Light" w:cs="Calibri Light"/>
          <w:i/>
          <w:iCs/>
          <w:color w:val="EE0000"/>
        </w:rPr>
        <w:t>Aaon</w:t>
      </w:r>
      <w:proofErr w:type="spellEnd"/>
      <w:r w:rsidRPr="00437EB8">
        <w:rPr>
          <w:rFonts w:ascii="Calibri Light" w:hAnsi="Calibri Light" w:cs="Calibri Light"/>
          <w:i/>
          <w:iCs/>
          <w:color w:val="EE0000"/>
        </w:rPr>
        <w:t xml:space="preserve">, York can provide an equivalent product. The bidding contractor shall ensure the alternate product will meet the specification </w:t>
      </w:r>
      <w:proofErr w:type="gramStart"/>
      <w:r w:rsidRPr="00437EB8">
        <w:rPr>
          <w:rFonts w:ascii="Calibri Light" w:hAnsi="Calibri Light" w:cs="Calibri Light"/>
          <w:i/>
          <w:iCs/>
          <w:color w:val="EE0000"/>
        </w:rPr>
        <w:t>requirement,  scheduled</w:t>
      </w:r>
      <w:proofErr w:type="gramEnd"/>
      <w:r w:rsidRPr="00437EB8">
        <w:rPr>
          <w:rFonts w:ascii="Calibri Light" w:hAnsi="Calibri Light" w:cs="Calibri Light"/>
          <w:i/>
          <w:iCs/>
          <w:color w:val="EE0000"/>
        </w:rPr>
        <w:t xml:space="preserve"> performance and control sequence.</w:t>
      </w:r>
    </w:p>
    <w:p w14:paraId="40DC4F52" w14:textId="77777777" w:rsidR="00437EB8" w:rsidRDefault="00437EB8" w:rsidP="00437EB8">
      <w:pPr>
        <w:pStyle w:val="ListParagraph"/>
        <w:widowControl w:val="0"/>
        <w:tabs>
          <w:tab w:val="left" w:pos="2520"/>
        </w:tabs>
        <w:autoSpaceDE w:val="0"/>
        <w:autoSpaceDN w:val="0"/>
        <w:ind w:left="1440" w:right="500"/>
        <w:rPr>
          <w:rFonts w:ascii="Calibri Light" w:hAnsi="Calibri Light" w:cs="Calibri Light"/>
          <w:i/>
          <w:iCs/>
          <w:color w:val="EE0000"/>
        </w:rPr>
      </w:pPr>
    </w:p>
    <w:p w14:paraId="70BA9B35" w14:textId="30BDB5BE" w:rsidR="00437EB8" w:rsidRDefault="00437EB8" w:rsidP="00E956FE">
      <w:pPr>
        <w:pStyle w:val="ListParagraph"/>
        <w:widowControl w:val="0"/>
        <w:tabs>
          <w:tab w:val="left" w:pos="2520"/>
        </w:tabs>
        <w:autoSpaceDE w:val="0"/>
        <w:autoSpaceDN w:val="0"/>
        <w:ind w:left="1440" w:right="500"/>
        <w:rPr>
          <w:rFonts w:ascii="Calibri Light" w:hAnsi="Calibri Light" w:cs="Calibri Light"/>
          <w:i/>
          <w:iCs/>
          <w:color w:val="EE0000"/>
        </w:rPr>
      </w:pPr>
      <w:r>
        <w:rPr>
          <w:rFonts w:ascii="Calibri Light" w:hAnsi="Calibri Light" w:cs="Calibri Light"/>
          <w:i/>
          <w:iCs/>
          <w:color w:val="EE0000"/>
        </w:rPr>
        <w:t xml:space="preserve">KYA: </w:t>
      </w:r>
      <w:proofErr w:type="spellStart"/>
      <w:r w:rsidR="00E073CD">
        <w:rPr>
          <w:rFonts w:ascii="Calibri Light" w:hAnsi="Calibri Light" w:cs="Calibri Light"/>
          <w:i/>
          <w:iCs/>
          <w:color w:val="EE0000"/>
        </w:rPr>
        <w:t>Fillout</w:t>
      </w:r>
      <w:proofErr w:type="spellEnd"/>
      <w:r w:rsidR="004C593C">
        <w:rPr>
          <w:rFonts w:ascii="Calibri Light" w:hAnsi="Calibri Light" w:cs="Calibri Light"/>
          <w:i/>
          <w:iCs/>
          <w:color w:val="EE0000"/>
        </w:rPr>
        <w:t xml:space="preserve"> the Substitution Request Form provided in Section 00400</w:t>
      </w:r>
      <w:r w:rsidR="00E956FE">
        <w:rPr>
          <w:rFonts w:ascii="Calibri Light" w:hAnsi="Calibri Light" w:cs="Calibri Light"/>
          <w:i/>
          <w:iCs/>
          <w:color w:val="EE0000"/>
        </w:rPr>
        <w:t xml:space="preserve"> with a submittal that provides evidence the alternate product meets requirements identified in IE’s comments and requirements set in Section 01600 paragraph 2.03 for acceptable substitutions.</w:t>
      </w:r>
    </w:p>
    <w:p w14:paraId="66DB9828" w14:textId="77777777" w:rsidR="00E956FE" w:rsidRDefault="00E956FE" w:rsidP="00E956FE">
      <w:pPr>
        <w:pStyle w:val="ListParagraph"/>
        <w:widowControl w:val="0"/>
        <w:tabs>
          <w:tab w:val="left" w:pos="2520"/>
        </w:tabs>
        <w:autoSpaceDE w:val="0"/>
        <w:autoSpaceDN w:val="0"/>
        <w:ind w:left="1440" w:right="500"/>
        <w:rPr>
          <w:rFonts w:ascii="Calibri Light" w:hAnsi="Calibri Light" w:cs="Calibri Light"/>
          <w:color w:val="000000"/>
        </w:rPr>
      </w:pPr>
    </w:p>
    <w:p w14:paraId="6BF7676E" w14:textId="2210CE10" w:rsidR="00576DF3" w:rsidRDefault="00576DF3" w:rsidP="00576DF3">
      <w:pPr>
        <w:pStyle w:val="ListParagraph"/>
        <w:widowControl w:val="0"/>
        <w:numPr>
          <w:ilvl w:val="0"/>
          <w:numId w:val="41"/>
        </w:numPr>
        <w:tabs>
          <w:tab w:val="left" w:pos="1800"/>
        </w:tabs>
        <w:autoSpaceDE w:val="0"/>
        <w:autoSpaceDN w:val="0"/>
        <w:ind w:right="556"/>
        <w:rPr>
          <w:rFonts w:ascii="Calibri Light" w:hAnsi="Calibri Light" w:cs="Calibri Light"/>
          <w:color w:val="000000"/>
        </w:rPr>
      </w:pPr>
      <w:r w:rsidRPr="00576DF3">
        <w:rPr>
          <w:rFonts w:ascii="Calibri Light" w:hAnsi="Calibri Light" w:cs="Calibri Light"/>
          <w:color w:val="000000"/>
        </w:rPr>
        <w:t>We did not see any project durations or time of performance noted. If we inadvertently missed it, please furnish the location of the project duration in the documents provided.</w:t>
      </w:r>
    </w:p>
    <w:p w14:paraId="79BDFC8C" w14:textId="469A334A" w:rsidR="007236AF" w:rsidRPr="00025E60" w:rsidRDefault="007236AF" w:rsidP="007236AF">
      <w:pPr>
        <w:pStyle w:val="ListParagraph"/>
        <w:widowControl w:val="0"/>
        <w:tabs>
          <w:tab w:val="left" w:pos="1800"/>
        </w:tabs>
        <w:autoSpaceDE w:val="0"/>
        <w:autoSpaceDN w:val="0"/>
        <w:ind w:right="556"/>
        <w:rPr>
          <w:rFonts w:ascii="Calibri Light" w:hAnsi="Calibri Light" w:cs="Calibri Light"/>
          <w:i/>
          <w:iCs/>
          <w:color w:val="FF0000"/>
        </w:rPr>
      </w:pPr>
      <w:r w:rsidRPr="00025E60">
        <w:rPr>
          <w:rFonts w:ascii="Calibri Light" w:hAnsi="Calibri Light" w:cs="Calibri Light"/>
          <w:i/>
          <w:iCs/>
          <w:color w:val="FF0000"/>
        </w:rPr>
        <w:t>Mandatory Questions, Page 41 asks for an approximate timeline to be submitted as a part of your proposal.  Pre-</w:t>
      </w:r>
      <w:proofErr w:type="spellStart"/>
      <w:r w:rsidRPr="00025E60">
        <w:rPr>
          <w:rFonts w:ascii="Calibri Light" w:hAnsi="Calibri Light" w:cs="Calibri Light"/>
          <w:i/>
          <w:iCs/>
          <w:color w:val="FF0000"/>
        </w:rPr>
        <w:t>constrution</w:t>
      </w:r>
      <w:proofErr w:type="spellEnd"/>
      <w:r w:rsidRPr="00025E60">
        <w:rPr>
          <w:rFonts w:ascii="Calibri Light" w:hAnsi="Calibri Light" w:cs="Calibri Light"/>
          <w:i/>
          <w:iCs/>
          <w:color w:val="FF0000"/>
        </w:rPr>
        <w:t xml:space="preserve"> activities can commence immediately after </w:t>
      </w:r>
      <w:r w:rsidR="00025E60" w:rsidRPr="00025E60">
        <w:rPr>
          <w:rFonts w:ascii="Calibri Light" w:hAnsi="Calibri Light" w:cs="Calibri Light"/>
          <w:i/>
          <w:iCs/>
          <w:color w:val="FF0000"/>
        </w:rPr>
        <w:t xml:space="preserve">full execution of the agreement.  Construction work can commence once permit has been picked up. </w:t>
      </w:r>
    </w:p>
    <w:p w14:paraId="13B6F765" w14:textId="77777777" w:rsidR="00576DF3" w:rsidRPr="00576DF3" w:rsidRDefault="00576DF3" w:rsidP="00576DF3">
      <w:pPr>
        <w:widowControl w:val="0"/>
        <w:tabs>
          <w:tab w:val="left" w:pos="1800"/>
        </w:tabs>
        <w:autoSpaceDE w:val="0"/>
        <w:autoSpaceDN w:val="0"/>
        <w:ind w:right="556"/>
        <w:rPr>
          <w:rFonts w:ascii="Calibri Light" w:hAnsi="Calibri Light" w:cs="Calibri Light"/>
          <w:color w:val="000000"/>
        </w:rPr>
      </w:pPr>
    </w:p>
    <w:p w14:paraId="66088F98" w14:textId="77A877FB" w:rsidR="00576DF3" w:rsidRDefault="00576DF3" w:rsidP="00576DF3">
      <w:pPr>
        <w:pStyle w:val="ListParagraph"/>
        <w:widowControl w:val="0"/>
        <w:numPr>
          <w:ilvl w:val="0"/>
          <w:numId w:val="41"/>
        </w:numPr>
        <w:tabs>
          <w:tab w:val="left" w:pos="1800"/>
        </w:tabs>
        <w:autoSpaceDE w:val="0"/>
        <w:autoSpaceDN w:val="0"/>
        <w:rPr>
          <w:rFonts w:ascii="Calibri Light" w:hAnsi="Calibri Light" w:cs="Calibri Light"/>
          <w:color w:val="000000"/>
        </w:rPr>
      </w:pPr>
      <w:r w:rsidRPr="00576DF3">
        <w:rPr>
          <w:rFonts w:ascii="Calibri Light" w:hAnsi="Calibri Light" w:cs="Calibri Light"/>
          <w:color w:val="000000"/>
        </w:rPr>
        <w:t>Please advise if liquidated damages are applicable and the amount per calendar day.</w:t>
      </w:r>
    </w:p>
    <w:p w14:paraId="150FC116" w14:textId="5C4F09F9" w:rsidR="00576DF3" w:rsidRPr="00025E60" w:rsidRDefault="00576DF3" w:rsidP="00576DF3">
      <w:pPr>
        <w:pStyle w:val="ListParagraph"/>
        <w:widowControl w:val="0"/>
        <w:tabs>
          <w:tab w:val="left" w:pos="1800"/>
        </w:tabs>
        <w:autoSpaceDE w:val="0"/>
        <w:autoSpaceDN w:val="0"/>
        <w:rPr>
          <w:rFonts w:ascii="Calibri Light" w:hAnsi="Calibri Light" w:cs="Calibri Light"/>
          <w:i/>
          <w:iCs/>
          <w:color w:val="FF0000"/>
        </w:rPr>
      </w:pPr>
      <w:r w:rsidRPr="00025E60">
        <w:rPr>
          <w:rFonts w:ascii="Calibri Light" w:hAnsi="Calibri Light" w:cs="Calibri Light"/>
          <w:i/>
          <w:iCs/>
          <w:color w:val="FF0000"/>
        </w:rPr>
        <w:t>Yes. $250/day</w:t>
      </w:r>
    </w:p>
    <w:p w14:paraId="03BA1930" w14:textId="7D2A4B6D" w:rsidR="00576DF3" w:rsidRPr="00576DF3" w:rsidRDefault="00576DF3" w:rsidP="00576DF3">
      <w:pPr>
        <w:widowControl w:val="0"/>
        <w:tabs>
          <w:tab w:val="left" w:pos="2520"/>
        </w:tabs>
        <w:autoSpaceDE w:val="0"/>
        <w:autoSpaceDN w:val="0"/>
        <w:spacing w:before="252"/>
        <w:ind w:left="360" w:right="500"/>
        <w:rPr>
          <w:rFonts w:ascii="Calibri Light" w:hAnsi="Calibri Light" w:cs="Calibri Light"/>
          <w:color w:val="000000"/>
        </w:rPr>
      </w:pPr>
    </w:p>
    <w:p w14:paraId="156FB4D1" w14:textId="77777777" w:rsidR="00576DF3" w:rsidRPr="00576DF3" w:rsidRDefault="00576DF3" w:rsidP="00576DF3">
      <w:pPr>
        <w:pStyle w:val="ListParagraph"/>
        <w:rPr>
          <w:rFonts w:ascii="Calibri Light" w:hAnsi="Calibri Light" w:cs="Calibri Light"/>
          <w:color w:val="000000"/>
        </w:rPr>
      </w:pPr>
    </w:p>
    <w:p w14:paraId="79BE3AEA" w14:textId="34A6006A" w:rsidR="00A8291A" w:rsidRPr="00A8291A" w:rsidRDefault="00A8291A" w:rsidP="00A8291A">
      <w:pPr>
        <w:pStyle w:val="ListParagraph"/>
        <w:rPr>
          <w:rFonts w:ascii="Arial" w:hAnsi="Arial" w:cs="Arial"/>
        </w:rPr>
      </w:pPr>
    </w:p>
    <w:sectPr w:rsidR="00A8291A" w:rsidRPr="00A8291A" w:rsidSect="00A8291A">
      <w:footerReference w:type="default" r:id="rId10"/>
      <w:pgSz w:w="12240" w:h="15840" w:code="1"/>
      <w:pgMar w:top="630" w:right="1350" w:bottom="117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4260" w14:textId="77777777" w:rsidR="00C56E76" w:rsidRDefault="00C56E76">
      <w:r>
        <w:separator/>
      </w:r>
    </w:p>
  </w:endnote>
  <w:endnote w:type="continuationSeparator" w:id="0">
    <w:p w14:paraId="0C99FD60" w14:textId="77777777" w:rsidR="00C56E76" w:rsidRDefault="00C5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BEEB" w14:textId="06D5A297" w:rsidR="00147AAB" w:rsidRDefault="00847B1C" w:rsidP="00147AAB">
    <w:pPr>
      <w:pStyle w:val="Footer"/>
      <w:pBdr>
        <w:top w:val="single" w:sz="4" w:space="0"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A8291A">
      <w:rPr>
        <w:rFonts w:ascii="Times New Roman" w:hAnsi="Times New Roman"/>
        <w:noProof/>
        <w:sz w:val="16"/>
        <w:szCs w:val="16"/>
      </w:rPr>
      <w:t>26-0600 ADDENDUM 1  SSB 1st Floor HVAC &amp; Renovation</w:t>
    </w:r>
    <w:r>
      <w:rPr>
        <w:rFonts w:ascii="Times New Roman" w:hAnsi="Times New Roman"/>
        <w:sz w:val="16"/>
        <w:szCs w:val="16"/>
      </w:rPr>
      <w:fldChar w:fldCharType="end"/>
    </w:r>
  </w:p>
  <w:p w14:paraId="6C52F6F1" w14:textId="3C81844E" w:rsidR="00847B1C" w:rsidRPr="00E671CB" w:rsidRDefault="00847B1C" w:rsidP="005D6BCE">
    <w:pPr>
      <w:pStyle w:val="Footer"/>
      <w:pBdr>
        <w:top w:val="single" w:sz="4" w:space="0" w:color="auto"/>
      </w:pBdr>
      <w:tabs>
        <w:tab w:val="clear" w:pos="4320"/>
        <w:tab w:val="clear" w:pos="8640"/>
        <w:tab w:val="right" w:pos="10080"/>
      </w:tabs>
      <w:ind w:left="-720" w:right="-720"/>
      <w:jc w:val="right"/>
      <w:rPr>
        <w:rFonts w:ascii="Times New Roman" w:hAnsi="Times New Roman"/>
        <w:sz w:val="16"/>
        <w:szCs w:val="16"/>
      </w:rPr>
    </w:pPr>
    <w:r w:rsidRPr="00E671CB">
      <w:rPr>
        <w:rFonts w:ascii="Times New Roman" w:hAnsi="Times New Roman"/>
        <w:sz w:val="16"/>
        <w:szCs w:val="16"/>
      </w:rPr>
      <w:t>Rev.</w:t>
    </w:r>
    <w:r w:rsidR="00147AAB">
      <w:rPr>
        <w:rFonts w:ascii="Times New Roman" w:hAnsi="Times New Roman"/>
        <w:sz w:val="16"/>
        <w:szCs w:val="16"/>
      </w:rPr>
      <w:t xml:space="preserve"> </w:t>
    </w:r>
    <w:r w:rsidR="00147AAB">
      <w:rPr>
        <w:rFonts w:ascii="Times New Roman" w:hAnsi="Times New Roman"/>
        <w:sz w:val="16"/>
        <w:szCs w:val="16"/>
      </w:rPr>
      <w:fldChar w:fldCharType="begin"/>
    </w:r>
    <w:r w:rsidR="00147AAB">
      <w:rPr>
        <w:rFonts w:ascii="Times New Roman" w:hAnsi="Times New Roman"/>
        <w:sz w:val="16"/>
        <w:szCs w:val="16"/>
      </w:rPr>
      <w:instrText xml:space="preserve"> DATE   \* MERGEFORMAT </w:instrText>
    </w:r>
    <w:r w:rsidR="00147AAB">
      <w:rPr>
        <w:rFonts w:ascii="Times New Roman" w:hAnsi="Times New Roman"/>
        <w:sz w:val="16"/>
        <w:szCs w:val="16"/>
      </w:rPr>
      <w:fldChar w:fldCharType="separate"/>
    </w:r>
    <w:r w:rsidR="00D875CC">
      <w:rPr>
        <w:rFonts w:ascii="Times New Roman" w:hAnsi="Times New Roman"/>
        <w:noProof/>
        <w:sz w:val="16"/>
        <w:szCs w:val="16"/>
      </w:rPr>
      <w:t>4/17/2026</w:t>
    </w:r>
    <w:r w:rsidR="00147AAB">
      <w:rPr>
        <w:rFonts w:ascii="Times New Roman" w:hAnsi="Times New Roman"/>
        <w:sz w:val="16"/>
        <w:szCs w:val="16"/>
      </w:rPr>
      <w:fldChar w:fldCharType="end"/>
    </w:r>
    <w:r>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2C18" w14:textId="77777777" w:rsidR="00C56E76" w:rsidRDefault="00C56E76">
      <w:r>
        <w:separator/>
      </w:r>
    </w:p>
  </w:footnote>
  <w:footnote w:type="continuationSeparator" w:id="0">
    <w:p w14:paraId="5A86668C" w14:textId="77777777" w:rsidR="00C56E76" w:rsidRDefault="00C5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411245"/>
    <w:multiLevelType w:val="hybridMultilevel"/>
    <w:tmpl w:val="D316A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69B5"/>
    <w:multiLevelType w:val="hybridMultilevel"/>
    <w:tmpl w:val="917A7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4736F"/>
    <w:multiLevelType w:val="hybridMultilevel"/>
    <w:tmpl w:val="0F8CE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312F"/>
    <w:multiLevelType w:val="hybridMultilevel"/>
    <w:tmpl w:val="18B090B4"/>
    <w:lvl w:ilvl="0" w:tplc="BFBAF550">
      <w:start w:val="1"/>
      <w:numFmt w:val="decimal"/>
      <w:lvlText w:val="%1."/>
      <w:lvlJc w:val="left"/>
      <w:pPr>
        <w:ind w:left="1800" w:hanging="720"/>
        <w:jc w:val="left"/>
      </w:pPr>
      <w:rPr>
        <w:rFonts w:ascii="Arial" w:eastAsia="Arial" w:hAnsi="Arial" w:cs="Arial" w:hint="default"/>
        <w:b w:val="0"/>
        <w:bCs w:val="0"/>
        <w:i w:val="0"/>
        <w:iCs w:val="0"/>
        <w:spacing w:val="0"/>
        <w:w w:val="99"/>
        <w:sz w:val="22"/>
        <w:szCs w:val="22"/>
        <w:lang w:val="en-US" w:eastAsia="en-US" w:bidi="ar-SA"/>
      </w:rPr>
    </w:lvl>
    <w:lvl w:ilvl="1" w:tplc="8E5609E0">
      <w:start w:val="1"/>
      <w:numFmt w:val="lowerLetter"/>
      <w:lvlText w:val="%2."/>
      <w:lvlJc w:val="left"/>
      <w:pPr>
        <w:ind w:left="2520" w:hanging="720"/>
        <w:jc w:val="left"/>
      </w:pPr>
      <w:rPr>
        <w:rFonts w:ascii="Arial" w:eastAsia="Arial" w:hAnsi="Arial" w:cs="Arial" w:hint="default"/>
        <w:b w:val="0"/>
        <w:bCs w:val="0"/>
        <w:i w:val="0"/>
        <w:iCs w:val="0"/>
        <w:spacing w:val="0"/>
        <w:w w:val="99"/>
        <w:sz w:val="22"/>
        <w:szCs w:val="22"/>
        <w:lang w:val="en-US" w:eastAsia="en-US" w:bidi="ar-SA"/>
      </w:rPr>
    </w:lvl>
    <w:lvl w:ilvl="2" w:tplc="2A4AD0D6">
      <w:numFmt w:val="bullet"/>
      <w:lvlText w:val="•"/>
      <w:lvlJc w:val="left"/>
      <w:pPr>
        <w:ind w:left="3440" w:hanging="720"/>
      </w:pPr>
      <w:rPr>
        <w:rFonts w:hint="default"/>
        <w:lang w:val="en-US" w:eastAsia="en-US" w:bidi="ar-SA"/>
      </w:rPr>
    </w:lvl>
    <w:lvl w:ilvl="3" w:tplc="2CDEB304">
      <w:numFmt w:val="bullet"/>
      <w:lvlText w:val="•"/>
      <w:lvlJc w:val="left"/>
      <w:pPr>
        <w:ind w:left="4360" w:hanging="720"/>
      </w:pPr>
      <w:rPr>
        <w:rFonts w:hint="default"/>
        <w:lang w:val="en-US" w:eastAsia="en-US" w:bidi="ar-SA"/>
      </w:rPr>
    </w:lvl>
    <w:lvl w:ilvl="4" w:tplc="400A4EE0">
      <w:numFmt w:val="bullet"/>
      <w:lvlText w:val="•"/>
      <w:lvlJc w:val="left"/>
      <w:pPr>
        <w:ind w:left="5280" w:hanging="720"/>
      </w:pPr>
      <w:rPr>
        <w:rFonts w:hint="default"/>
        <w:lang w:val="en-US" w:eastAsia="en-US" w:bidi="ar-SA"/>
      </w:rPr>
    </w:lvl>
    <w:lvl w:ilvl="5" w:tplc="71624886">
      <w:numFmt w:val="bullet"/>
      <w:lvlText w:val="•"/>
      <w:lvlJc w:val="left"/>
      <w:pPr>
        <w:ind w:left="6200" w:hanging="720"/>
      </w:pPr>
      <w:rPr>
        <w:rFonts w:hint="default"/>
        <w:lang w:val="en-US" w:eastAsia="en-US" w:bidi="ar-SA"/>
      </w:rPr>
    </w:lvl>
    <w:lvl w:ilvl="6" w:tplc="C882C2DE">
      <w:numFmt w:val="bullet"/>
      <w:lvlText w:val="•"/>
      <w:lvlJc w:val="left"/>
      <w:pPr>
        <w:ind w:left="7120" w:hanging="720"/>
      </w:pPr>
      <w:rPr>
        <w:rFonts w:hint="default"/>
        <w:lang w:val="en-US" w:eastAsia="en-US" w:bidi="ar-SA"/>
      </w:rPr>
    </w:lvl>
    <w:lvl w:ilvl="7" w:tplc="55F4CAAE">
      <w:numFmt w:val="bullet"/>
      <w:lvlText w:val="•"/>
      <w:lvlJc w:val="left"/>
      <w:pPr>
        <w:ind w:left="8040" w:hanging="720"/>
      </w:pPr>
      <w:rPr>
        <w:rFonts w:hint="default"/>
        <w:lang w:val="en-US" w:eastAsia="en-US" w:bidi="ar-SA"/>
      </w:rPr>
    </w:lvl>
    <w:lvl w:ilvl="8" w:tplc="01184176">
      <w:numFmt w:val="bullet"/>
      <w:lvlText w:val="•"/>
      <w:lvlJc w:val="left"/>
      <w:pPr>
        <w:ind w:left="8960" w:hanging="720"/>
      </w:pPr>
      <w:rPr>
        <w:rFonts w:hint="default"/>
        <w:lang w:val="en-US" w:eastAsia="en-US" w:bidi="ar-SA"/>
      </w:rPr>
    </w:lvl>
  </w:abstractNum>
  <w:abstractNum w:abstractNumId="5" w15:restartNumberingAfterBreak="0">
    <w:nsid w:val="1859D56E"/>
    <w:multiLevelType w:val="hybridMultilevel"/>
    <w:tmpl w:val="796D36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D87046"/>
    <w:multiLevelType w:val="hybridMultilevel"/>
    <w:tmpl w:val="18503924"/>
    <w:lvl w:ilvl="0" w:tplc="E4343540">
      <w:start w:val="1"/>
      <w:numFmt w:val="decimal"/>
      <w:lvlText w:val="%1."/>
      <w:lvlJc w:val="left"/>
      <w:pPr>
        <w:tabs>
          <w:tab w:val="num" w:pos="720"/>
        </w:tabs>
        <w:ind w:left="720" w:hanging="360"/>
      </w:pPr>
      <w:rPr>
        <w:rFonts w:hint="default"/>
      </w:rPr>
    </w:lvl>
    <w:lvl w:ilvl="1" w:tplc="4E129A0A" w:tentative="1">
      <w:start w:val="1"/>
      <w:numFmt w:val="lowerLetter"/>
      <w:lvlText w:val="%2."/>
      <w:lvlJc w:val="left"/>
      <w:pPr>
        <w:tabs>
          <w:tab w:val="num" w:pos="1440"/>
        </w:tabs>
        <w:ind w:left="1440" w:hanging="360"/>
      </w:pPr>
    </w:lvl>
    <w:lvl w:ilvl="2" w:tplc="E81659A0" w:tentative="1">
      <w:start w:val="1"/>
      <w:numFmt w:val="lowerRoman"/>
      <w:lvlText w:val="%3."/>
      <w:lvlJc w:val="right"/>
      <w:pPr>
        <w:tabs>
          <w:tab w:val="num" w:pos="2160"/>
        </w:tabs>
        <w:ind w:left="2160" w:hanging="180"/>
      </w:pPr>
    </w:lvl>
    <w:lvl w:ilvl="3" w:tplc="B4106F04" w:tentative="1">
      <w:start w:val="1"/>
      <w:numFmt w:val="decimal"/>
      <w:lvlText w:val="%4."/>
      <w:lvlJc w:val="left"/>
      <w:pPr>
        <w:tabs>
          <w:tab w:val="num" w:pos="2880"/>
        </w:tabs>
        <w:ind w:left="2880" w:hanging="360"/>
      </w:pPr>
    </w:lvl>
    <w:lvl w:ilvl="4" w:tplc="5DC0ED42" w:tentative="1">
      <w:start w:val="1"/>
      <w:numFmt w:val="lowerLetter"/>
      <w:lvlText w:val="%5."/>
      <w:lvlJc w:val="left"/>
      <w:pPr>
        <w:tabs>
          <w:tab w:val="num" w:pos="3600"/>
        </w:tabs>
        <w:ind w:left="3600" w:hanging="360"/>
      </w:pPr>
    </w:lvl>
    <w:lvl w:ilvl="5" w:tplc="ACD87C08" w:tentative="1">
      <w:start w:val="1"/>
      <w:numFmt w:val="lowerRoman"/>
      <w:lvlText w:val="%6."/>
      <w:lvlJc w:val="right"/>
      <w:pPr>
        <w:tabs>
          <w:tab w:val="num" w:pos="4320"/>
        </w:tabs>
        <w:ind w:left="4320" w:hanging="180"/>
      </w:pPr>
    </w:lvl>
    <w:lvl w:ilvl="6" w:tplc="DB3E6F52" w:tentative="1">
      <w:start w:val="1"/>
      <w:numFmt w:val="decimal"/>
      <w:lvlText w:val="%7."/>
      <w:lvlJc w:val="left"/>
      <w:pPr>
        <w:tabs>
          <w:tab w:val="num" w:pos="5040"/>
        </w:tabs>
        <w:ind w:left="5040" w:hanging="360"/>
      </w:pPr>
    </w:lvl>
    <w:lvl w:ilvl="7" w:tplc="096497B0" w:tentative="1">
      <w:start w:val="1"/>
      <w:numFmt w:val="lowerLetter"/>
      <w:lvlText w:val="%8."/>
      <w:lvlJc w:val="left"/>
      <w:pPr>
        <w:tabs>
          <w:tab w:val="num" w:pos="5760"/>
        </w:tabs>
        <w:ind w:left="5760" w:hanging="360"/>
      </w:pPr>
    </w:lvl>
    <w:lvl w:ilvl="8" w:tplc="9E98A2DE" w:tentative="1">
      <w:start w:val="1"/>
      <w:numFmt w:val="lowerRoman"/>
      <w:lvlText w:val="%9."/>
      <w:lvlJc w:val="right"/>
      <w:pPr>
        <w:tabs>
          <w:tab w:val="num" w:pos="6480"/>
        </w:tabs>
        <w:ind w:left="6480" w:hanging="180"/>
      </w:pPr>
    </w:lvl>
  </w:abstractNum>
  <w:abstractNum w:abstractNumId="7" w15:restartNumberingAfterBreak="0">
    <w:nsid w:val="22F96819"/>
    <w:multiLevelType w:val="multilevel"/>
    <w:tmpl w:val="978A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AEA"/>
    <w:multiLevelType w:val="multilevel"/>
    <w:tmpl w:val="B09AB264"/>
    <w:lvl w:ilvl="0">
      <w:start w:val="1"/>
      <w:numFmt w:val="decimal"/>
      <w:pStyle w:val="SectionSub1"/>
      <w:lvlText w:val="%1.0"/>
      <w:lvlJc w:val="left"/>
      <w:pPr>
        <w:tabs>
          <w:tab w:val="num" w:pos="720"/>
        </w:tabs>
        <w:ind w:left="720" w:hanging="720"/>
      </w:pPr>
      <w:rPr>
        <w:rFonts w:hint="default"/>
        <w:u w:val="none"/>
      </w:rPr>
    </w:lvl>
    <w:lvl w:ilvl="1">
      <w:start w:val="1"/>
      <w:numFmt w:val="decimal"/>
      <w:pStyle w:val="SectionSub2"/>
      <w:lvlText w:val="%1.%2"/>
      <w:lvlJc w:val="left"/>
      <w:pPr>
        <w:tabs>
          <w:tab w:val="num" w:pos="1440"/>
        </w:tabs>
        <w:ind w:left="1440" w:hanging="720"/>
      </w:pPr>
      <w:rPr>
        <w:rFonts w:hint="default"/>
        <w:u w:val="none"/>
      </w:rPr>
    </w:lvl>
    <w:lvl w:ilvl="2">
      <w:start w:val="1"/>
      <w:numFmt w:val="decimal"/>
      <w:pStyle w:val="Sectionsub3"/>
      <w:lvlText w:val="%1.%2.%3"/>
      <w:lvlJc w:val="left"/>
      <w:pPr>
        <w:tabs>
          <w:tab w:val="num" w:pos="2160"/>
        </w:tabs>
        <w:ind w:left="2160"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Sub4"/>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9" w15:restartNumberingAfterBreak="0">
    <w:nsid w:val="25962E36"/>
    <w:multiLevelType w:val="hybridMultilevel"/>
    <w:tmpl w:val="A53ED82A"/>
    <w:lvl w:ilvl="0" w:tplc="F516EC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3C79FA"/>
    <w:multiLevelType w:val="hybridMultilevel"/>
    <w:tmpl w:val="2A92A6A0"/>
    <w:lvl w:ilvl="0" w:tplc="864CA1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93E47"/>
    <w:multiLevelType w:val="hybridMultilevel"/>
    <w:tmpl w:val="5DA62CF2"/>
    <w:lvl w:ilvl="0" w:tplc="3F16B904">
      <w:start w:val="1"/>
      <w:numFmt w:val="upperRoman"/>
      <w:pStyle w:val="BasicAlphaSeq"/>
      <w:lvlText w:val="%1."/>
      <w:lvlJc w:val="left"/>
      <w:pPr>
        <w:tabs>
          <w:tab w:val="num" w:pos="360"/>
        </w:tabs>
        <w:ind w:left="360" w:hanging="360"/>
      </w:pPr>
      <w:rPr>
        <w:rFonts w:hint="default"/>
        <w:b w:val="0"/>
      </w:rPr>
    </w:lvl>
    <w:lvl w:ilvl="1" w:tplc="6E1CBBFC" w:tentative="1">
      <w:start w:val="1"/>
      <w:numFmt w:val="lowerLetter"/>
      <w:lvlText w:val="%2."/>
      <w:lvlJc w:val="left"/>
      <w:pPr>
        <w:tabs>
          <w:tab w:val="num" w:pos="1440"/>
        </w:tabs>
        <w:ind w:left="1440" w:hanging="360"/>
      </w:pPr>
    </w:lvl>
    <w:lvl w:ilvl="2" w:tplc="4ED6BAA0" w:tentative="1">
      <w:start w:val="1"/>
      <w:numFmt w:val="lowerRoman"/>
      <w:lvlText w:val="%3."/>
      <w:lvlJc w:val="right"/>
      <w:pPr>
        <w:tabs>
          <w:tab w:val="num" w:pos="2160"/>
        </w:tabs>
        <w:ind w:left="2160" w:hanging="180"/>
      </w:pPr>
    </w:lvl>
    <w:lvl w:ilvl="3" w:tplc="313401BE" w:tentative="1">
      <w:start w:val="1"/>
      <w:numFmt w:val="decimal"/>
      <w:lvlText w:val="%4."/>
      <w:lvlJc w:val="left"/>
      <w:pPr>
        <w:tabs>
          <w:tab w:val="num" w:pos="2880"/>
        </w:tabs>
        <w:ind w:left="2880" w:hanging="360"/>
      </w:pPr>
    </w:lvl>
    <w:lvl w:ilvl="4" w:tplc="53DEE554" w:tentative="1">
      <w:start w:val="1"/>
      <w:numFmt w:val="lowerLetter"/>
      <w:lvlText w:val="%5."/>
      <w:lvlJc w:val="left"/>
      <w:pPr>
        <w:tabs>
          <w:tab w:val="num" w:pos="3600"/>
        </w:tabs>
        <w:ind w:left="3600" w:hanging="360"/>
      </w:pPr>
    </w:lvl>
    <w:lvl w:ilvl="5" w:tplc="5FA010B4" w:tentative="1">
      <w:start w:val="1"/>
      <w:numFmt w:val="lowerRoman"/>
      <w:lvlText w:val="%6."/>
      <w:lvlJc w:val="right"/>
      <w:pPr>
        <w:tabs>
          <w:tab w:val="num" w:pos="4320"/>
        </w:tabs>
        <w:ind w:left="4320" w:hanging="180"/>
      </w:pPr>
    </w:lvl>
    <w:lvl w:ilvl="6" w:tplc="49444582" w:tentative="1">
      <w:start w:val="1"/>
      <w:numFmt w:val="decimal"/>
      <w:lvlText w:val="%7."/>
      <w:lvlJc w:val="left"/>
      <w:pPr>
        <w:tabs>
          <w:tab w:val="num" w:pos="5040"/>
        </w:tabs>
        <w:ind w:left="5040" w:hanging="360"/>
      </w:pPr>
    </w:lvl>
    <w:lvl w:ilvl="7" w:tplc="E0B65336" w:tentative="1">
      <w:start w:val="1"/>
      <w:numFmt w:val="lowerLetter"/>
      <w:lvlText w:val="%8."/>
      <w:lvlJc w:val="left"/>
      <w:pPr>
        <w:tabs>
          <w:tab w:val="num" w:pos="5760"/>
        </w:tabs>
        <w:ind w:left="5760" w:hanging="360"/>
      </w:pPr>
    </w:lvl>
    <w:lvl w:ilvl="8" w:tplc="A7C0F9BC" w:tentative="1">
      <w:start w:val="1"/>
      <w:numFmt w:val="lowerRoman"/>
      <w:lvlText w:val="%9."/>
      <w:lvlJc w:val="right"/>
      <w:pPr>
        <w:tabs>
          <w:tab w:val="num" w:pos="6480"/>
        </w:tabs>
        <w:ind w:left="6480" w:hanging="180"/>
      </w:pPr>
    </w:lvl>
  </w:abstractNum>
  <w:abstractNum w:abstractNumId="12" w15:restartNumberingAfterBreak="0">
    <w:nsid w:val="30F13F16"/>
    <w:multiLevelType w:val="multilevel"/>
    <w:tmpl w:val="B7747094"/>
    <w:lvl w:ilvl="0">
      <w:start w:val="1"/>
      <w:numFmt w:val="upperRoman"/>
      <w:pStyle w:val="MR1"/>
      <w:lvlText w:val="MR-%1."/>
      <w:lvlJc w:val="left"/>
      <w:pPr>
        <w:tabs>
          <w:tab w:val="num" w:pos="1080"/>
        </w:tabs>
        <w:ind w:left="1080" w:hanging="1080"/>
      </w:pPr>
      <w:rPr>
        <w:rFonts w:hint="default"/>
        <w:u w:val="none"/>
      </w:rPr>
    </w:lvl>
    <w:lvl w:ilvl="1">
      <w:start w:val="1"/>
      <w:numFmt w:val="upperLetter"/>
      <w:pStyle w:val="MR2"/>
      <w:lvlText w:val="MR-%1.%2"/>
      <w:lvlJc w:val="left"/>
      <w:pPr>
        <w:tabs>
          <w:tab w:val="num" w:pos="2160"/>
        </w:tabs>
        <w:ind w:left="2160" w:hanging="1080"/>
      </w:pPr>
      <w:rPr>
        <w:rFonts w:hint="default"/>
        <w:u w:val="none"/>
      </w:rPr>
    </w:lvl>
    <w:lvl w:ilvl="2">
      <w:start w:val="1"/>
      <w:numFmt w:val="lowerLetter"/>
      <w:lvlText w:val="MR.%1.%2.%3"/>
      <w:lvlJc w:val="left"/>
      <w:pPr>
        <w:tabs>
          <w:tab w:val="num" w:pos="2160"/>
        </w:tabs>
        <w:ind w:left="2160" w:hanging="1440"/>
      </w:pPr>
      <w:rPr>
        <w:rFonts w:hint="default"/>
        <w:u w:val="none"/>
      </w:rPr>
    </w:lvl>
    <w:lvl w:ilvl="3">
      <w:start w:val="1"/>
      <w:numFmt w:val="lowerRoman"/>
      <w:lvlText w:val="MR-%1.%2.%3.%4"/>
      <w:lvlJc w:val="left"/>
      <w:pPr>
        <w:tabs>
          <w:tab w:val="num" w:pos="2880"/>
        </w:tabs>
        <w:ind w:left="2880" w:hanging="1800"/>
      </w:pPr>
      <w:rPr>
        <w:rFonts w:ascii="Times New Roman" w:hAnsi="Times New Roman" w:hint="default"/>
        <w:b w:val="0"/>
        <w:i w:val="0"/>
        <w:sz w:val="16"/>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13" w15:restartNumberingAfterBreak="0">
    <w:nsid w:val="328F5B01"/>
    <w:multiLevelType w:val="hybridMultilevel"/>
    <w:tmpl w:val="BC988C06"/>
    <w:lvl w:ilvl="0" w:tplc="FFFFFFFF">
      <w:start w:val="1"/>
      <w:numFmt w:val="bullet"/>
      <w:pStyle w:val="BasicIndentBulletSeq"/>
      <w:lvlText w:val=""/>
      <w:lvlJc w:val="left"/>
      <w:pPr>
        <w:tabs>
          <w:tab w:val="num" w:pos="1080"/>
        </w:tabs>
        <w:ind w:left="1080" w:hanging="360"/>
      </w:pPr>
      <w:rPr>
        <w:rFonts w:ascii="Symbol" w:hAnsi="Symbol" w:hint="default"/>
        <w:b w:val="0"/>
      </w:rPr>
    </w:lvl>
    <w:lvl w:ilvl="1" w:tplc="FFFFFFFF">
      <w:start w:val="1"/>
      <w:numFmt w:val="upperLetter"/>
      <w:lvlText w:val="%2."/>
      <w:lvlJc w:val="left"/>
      <w:pPr>
        <w:tabs>
          <w:tab w:val="num" w:pos="1800"/>
        </w:tabs>
        <w:ind w:left="1800" w:hanging="360"/>
      </w:pPr>
      <w:rPr>
        <w:rFonts w:hint="default"/>
      </w:rPr>
    </w:lvl>
    <w:lvl w:ilvl="2" w:tplc="5852BD44">
      <w:start w:val="3"/>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3E101F6"/>
    <w:multiLevelType w:val="multilevel"/>
    <w:tmpl w:val="74042B82"/>
    <w:lvl w:ilvl="0">
      <w:start w:val="1"/>
      <w:numFmt w:val="decimal"/>
      <w:pStyle w:val="BasicNumbered"/>
      <w:lvlText w:val="%1."/>
      <w:lvlJc w:val="left"/>
      <w:pPr>
        <w:tabs>
          <w:tab w:val="num" w:pos="360"/>
        </w:tabs>
        <w:ind w:left="360" w:hanging="360"/>
      </w:pPr>
      <w:rPr>
        <w:rFonts w:hint="default"/>
      </w:rPr>
    </w:lvl>
    <w:lvl w:ilvl="1">
      <w:start w:val="1"/>
      <w:numFmt w:val="decimal"/>
      <w:pStyle w:val="BasicNumbered2"/>
      <w:lvlText w:val="%1.%2."/>
      <w:lvlJc w:val="left"/>
      <w:pPr>
        <w:tabs>
          <w:tab w:val="num" w:pos="792"/>
        </w:tabs>
        <w:ind w:left="792" w:hanging="432"/>
      </w:pPr>
    </w:lvl>
    <w:lvl w:ilvl="2">
      <w:start w:val="1"/>
      <w:numFmt w:val="decimal"/>
      <w:pStyle w:val="BasicNumbered3"/>
      <w:lvlText w:val="%1.%2.%3."/>
      <w:lvlJc w:val="left"/>
      <w:pPr>
        <w:tabs>
          <w:tab w:val="num" w:pos="1440"/>
        </w:tabs>
        <w:ind w:left="1224" w:hanging="504"/>
      </w:pPr>
    </w:lvl>
    <w:lvl w:ilvl="3">
      <w:start w:val="1"/>
      <w:numFmt w:val="decimal"/>
      <w:pStyle w:val="BasicNumbered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F845F1"/>
    <w:multiLevelType w:val="multilevel"/>
    <w:tmpl w:val="29A032E2"/>
    <w:lvl w:ilvl="0">
      <w:start w:val="1"/>
      <w:numFmt w:val="decimal"/>
      <w:lvlText w:val="%1."/>
      <w:lvlJc w:val="left"/>
      <w:pPr>
        <w:tabs>
          <w:tab w:val="num" w:pos="360"/>
        </w:tabs>
        <w:ind w:left="360" w:hanging="360"/>
      </w:pPr>
    </w:lvl>
    <w:lvl w:ilvl="1">
      <w:start w:val="1"/>
      <w:numFmt w:val="upperLetter"/>
      <w:pStyle w:val="Level2"/>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6" w15:restartNumberingAfterBreak="0">
    <w:nsid w:val="3EA46249"/>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F534F"/>
    <w:multiLevelType w:val="hybridMultilevel"/>
    <w:tmpl w:val="2F6E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05628"/>
    <w:multiLevelType w:val="hybridMultilevel"/>
    <w:tmpl w:val="99AE2926"/>
    <w:lvl w:ilvl="0" w:tplc="C35409C2">
      <w:start w:val="1"/>
      <w:numFmt w:val="bullet"/>
      <w:pStyle w:val="AnswersBullet"/>
      <w:lvlText w:val=""/>
      <w:lvlJc w:val="left"/>
      <w:pPr>
        <w:tabs>
          <w:tab w:val="num" w:pos="1800"/>
        </w:tabs>
        <w:ind w:left="1800" w:hanging="360"/>
      </w:pPr>
      <w:rPr>
        <w:rFonts w:ascii="Symbol" w:hAnsi="Symbol" w:hint="default"/>
      </w:rPr>
    </w:lvl>
    <w:lvl w:ilvl="1" w:tplc="B674353E">
      <w:start w:val="1"/>
      <w:numFmt w:val="bullet"/>
      <w:pStyle w:val="Answersbullet1"/>
      <w:lvlText w:val="o"/>
      <w:lvlJc w:val="left"/>
      <w:pPr>
        <w:tabs>
          <w:tab w:val="num" w:pos="2520"/>
        </w:tabs>
        <w:ind w:left="2520" w:hanging="360"/>
      </w:pPr>
      <w:rPr>
        <w:rFonts w:ascii="Courier New" w:hAnsi="Courier New" w:cs="Courier New" w:hint="default"/>
      </w:rPr>
    </w:lvl>
    <w:lvl w:ilvl="2" w:tplc="15E419E4" w:tentative="1">
      <w:start w:val="1"/>
      <w:numFmt w:val="bullet"/>
      <w:lvlText w:val=""/>
      <w:lvlJc w:val="left"/>
      <w:pPr>
        <w:tabs>
          <w:tab w:val="num" w:pos="3240"/>
        </w:tabs>
        <w:ind w:left="3240" w:hanging="360"/>
      </w:pPr>
      <w:rPr>
        <w:rFonts w:ascii="Wingdings" w:hAnsi="Wingdings" w:hint="default"/>
      </w:rPr>
    </w:lvl>
    <w:lvl w:ilvl="3" w:tplc="C1BE37E4" w:tentative="1">
      <w:start w:val="1"/>
      <w:numFmt w:val="bullet"/>
      <w:lvlText w:val=""/>
      <w:lvlJc w:val="left"/>
      <w:pPr>
        <w:tabs>
          <w:tab w:val="num" w:pos="3960"/>
        </w:tabs>
        <w:ind w:left="3960" w:hanging="360"/>
      </w:pPr>
      <w:rPr>
        <w:rFonts w:ascii="Symbol" w:hAnsi="Symbol" w:hint="default"/>
      </w:rPr>
    </w:lvl>
    <w:lvl w:ilvl="4" w:tplc="791499CE" w:tentative="1">
      <w:start w:val="1"/>
      <w:numFmt w:val="bullet"/>
      <w:lvlText w:val="o"/>
      <w:lvlJc w:val="left"/>
      <w:pPr>
        <w:tabs>
          <w:tab w:val="num" w:pos="4680"/>
        </w:tabs>
        <w:ind w:left="4680" w:hanging="360"/>
      </w:pPr>
      <w:rPr>
        <w:rFonts w:ascii="Courier New" w:hAnsi="Courier New" w:cs="Courier New" w:hint="default"/>
      </w:rPr>
    </w:lvl>
    <w:lvl w:ilvl="5" w:tplc="16AE563A" w:tentative="1">
      <w:start w:val="1"/>
      <w:numFmt w:val="bullet"/>
      <w:lvlText w:val=""/>
      <w:lvlJc w:val="left"/>
      <w:pPr>
        <w:tabs>
          <w:tab w:val="num" w:pos="5400"/>
        </w:tabs>
        <w:ind w:left="5400" w:hanging="360"/>
      </w:pPr>
      <w:rPr>
        <w:rFonts w:ascii="Wingdings" w:hAnsi="Wingdings" w:hint="default"/>
      </w:rPr>
    </w:lvl>
    <w:lvl w:ilvl="6" w:tplc="6A1AC4D6" w:tentative="1">
      <w:start w:val="1"/>
      <w:numFmt w:val="bullet"/>
      <w:lvlText w:val=""/>
      <w:lvlJc w:val="left"/>
      <w:pPr>
        <w:tabs>
          <w:tab w:val="num" w:pos="6120"/>
        </w:tabs>
        <w:ind w:left="6120" w:hanging="360"/>
      </w:pPr>
      <w:rPr>
        <w:rFonts w:ascii="Symbol" w:hAnsi="Symbol" w:hint="default"/>
      </w:rPr>
    </w:lvl>
    <w:lvl w:ilvl="7" w:tplc="B716668C" w:tentative="1">
      <w:start w:val="1"/>
      <w:numFmt w:val="bullet"/>
      <w:lvlText w:val="o"/>
      <w:lvlJc w:val="left"/>
      <w:pPr>
        <w:tabs>
          <w:tab w:val="num" w:pos="6840"/>
        </w:tabs>
        <w:ind w:left="6840" w:hanging="360"/>
      </w:pPr>
      <w:rPr>
        <w:rFonts w:ascii="Courier New" w:hAnsi="Courier New" w:cs="Courier New" w:hint="default"/>
      </w:rPr>
    </w:lvl>
    <w:lvl w:ilvl="8" w:tplc="A03EDF1E"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8883BBA"/>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995BC1"/>
    <w:multiLevelType w:val="hybridMultilevel"/>
    <w:tmpl w:val="A014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36CAB"/>
    <w:multiLevelType w:val="hybridMultilevel"/>
    <w:tmpl w:val="62862C58"/>
    <w:lvl w:ilvl="0" w:tplc="B60219DE">
      <w:start w:val="1"/>
      <w:numFmt w:val="decimal"/>
      <w:lvlText w:val="%1."/>
      <w:lvlJc w:val="left"/>
      <w:pPr>
        <w:tabs>
          <w:tab w:val="num" w:pos="720"/>
        </w:tabs>
        <w:ind w:left="720" w:hanging="360"/>
      </w:pPr>
    </w:lvl>
    <w:lvl w:ilvl="1" w:tplc="D78CA45A" w:tentative="1">
      <w:start w:val="1"/>
      <w:numFmt w:val="lowerLetter"/>
      <w:lvlText w:val="%2."/>
      <w:lvlJc w:val="left"/>
      <w:pPr>
        <w:tabs>
          <w:tab w:val="num" w:pos="1440"/>
        </w:tabs>
        <w:ind w:left="1440" w:hanging="360"/>
      </w:pPr>
    </w:lvl>
    <w:lvl w:ilvl="2" w:tplc="AE8CBCBC" w:tentative="1">
      <w:start w:val="1"/>
      <w:numFmt w:val="lowerRoman"/>
      <w:lvlText w:val="%3."/>
      <w:lvlJc w:val="right"/>
      <w:pPr>
        <w:tabs>
          <w:tab w:val="num" w:pos="2160"/>
        </w:tabs>
        <w:ind w:left="2160" w:hanging="180"/>
      </w:pPr>
    </w:lvl>
    <w:lvl w:ilvl="3" w:tplc="32009F60" w:tentative="1">
      <w:start w:val="1"/>
      <w:numFmt w:val="decimal"/>
      <w:lvlText w:val="%4."/>
      <w:lvlJc w:val="left"/>
      <w:pPr>
        <w:tabs>
          <w:tab w:val="num" w:pos="2880"/>
        </w:tabs>
        <w:ind w:left="2880" w:hanging="360"/>
      </w:pPr>
    </w:lvl>
    <w:lvl w:ilvl="4" w:tplc="99387E02" w:tentative="1">
      <w:start w:val="1"/>
      <w:numFmt w:val="lowerLetter"/>
      <w:lvlText w:val="%5."/>
      <w:lvlJc w:val="left"/>
      <w:pPr>
        <w:tabs>
          <w:tab w:val="num" w:pos="3600"/>
        </w:tabs>
        <w:ind w:left="3600" w:hanging="360"/>
      </w:pPr>
    </w:lvl>
    <w:lvl w:ilvl="5" w:tplc="709685C4" w:tentative="1">
      <w:start w:val="1"/>
      <w:numFmt w:val="lowerRoman"/>
      <w:lvlText w:val="%6."/>
      <w:lvlJc w:val="right"/>
      <w:pPr>
        <w:tabs>
          <w:tab w:val="num" w:pos="4320"/>
        </w:tabs>
        <w:ind w:left="4320" w:hanging="180"/>
      </w:pPr>
    </w:lvl>
    <w:lvl w:ilvl="6" w:tplc="1AF8E6B4" w:tentative="1">
      <w:start w:val="1"/>
      <w:numFmt w:val="decimal"/>
      <w:lvlText w:val="%7."/>
      <w:lvlJc w:val="left"/>
      <w:pPr>
        <w:tabs>
          <w:tab w:val="num" w:pos="5040"/>
        </w:tabs>
        <w:ind w:left="5040" w:hanging="360"/>
      </w:pPr>
    </w:lvl>
    <w:lvl w:ilvl="7" w:tplc="2E0A7C7C" w:tentative="1">
      <w:start w:val="1"/>
      <w:numFmt w:val="lowerLetter"/>
      <w:lvlText w:val="%8."/>
      <w:lvlJc w:val="left"/>
      <w:pPr>
        <w:tabs>
          <w:tab w:val="num" w:pos="5760"/>
        </w:tabs>
        <w:ind w:left="5760" w:hanging="360"/>
      </w:pPr>
    </w:lvl>
    <w:lvl w:ilvl="8" w:tplc="012C5BB0" w:tentative="1">
      <w:start w:val="1"/>
      <w:numFmt w:val="lowerRoman"/>
      <w:lvlText w:val="%9."/>
      <w:lvlJc w:val="right"/>
      <w:pPr>
        <w:tabs>
          <w:tab w:val="num" w:pos="6480"/>
        </w:tabs>
        <w:ind w:left="6480" w:hanging="180"/>
      </w:pPr>
    </w:lvl>
  </w:abstractNum>
  <w:abstractNum w:abstractNumId="22" w15:restartNumberingAfterBreak="0">
    <w:nsid w:val="50102CF9"/>
    <w:multiLevelType w:val="hybridMultilevel"/>
    <w:tmpl w:val="3E2689C2"/>
    <w:lvl w:ilvl="0" w:tplc="9DD817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9779F1"/>
    <w:multiLevelType w:val="hybridMultilevel"/>
    <w:tmpl w:val="0B6ED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55A97"/>
    <w:multiLevelType w:val="multilevel"/>
    <w:tmpl w:val="138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90041"/>
    <w:multiLevelType w:val="hybridMultilevel"/>
    <w:tmpl w:val="E6DE73F6"/>
    <w:lvl w:ilvl="0" w:tplc="0409000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15:restartNumberingAfterBreak="0">
    <w:nsid w:val="5F300B2A"/>
    <w:multiLevelType w:val="hybridMultilevel"/>
    <w:tmpl w:val="77A22840"/>
    <w:lvl w:ilvl="0" w:tplc="0409000F">
      <w:start w:val="1"/>
      <w:numFmt w:val="lowerRoman"/>
      <w:lvlText w:val="%1."/>
      <w:lvlJc w:val="right"/>
      <w:pPr>
        <w:tabs>
          <w:tab w:val="num" w:pos="540"/>
        </w:tabs>
        <w:ind w:left="540" w:hanging="180"/>
      </w:pPr>
      <w:rPr>
        <w:rFonts w:hint="default"/>
        <w:b w:val="0"/>
        <w:i w:val="0"/>
      </w:rPr>
    </w:lvl>
    <w:lvl w:ilvl="1" w:tplc="FFFFFFFF">
      <w:start w:val="1"/>
      <w:numFmt w:val="lowerLetter"/>
      <w:pStyle w:val="BasicIndentAlphaSeq1"/>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92287D20">
      <w:start w:val="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F691B0D"/>
    <w:multiLevelType w:val="hybridMultilevel"/>
    <w:tmpl w:val="269ECF80"/>
    <w:lvl w:ilvl="0" w:tplc="F93E532A">
      <w:start w:val="1"/>
      <w:numFmt w:val="decimal"/>
      <w:lvlText w:val="%1."/>
      <w:lvlJc w:val="left"/>
      <w:pPr>
        <w:ind w:left="720" w:hanging="360"/>
      </w:pPr>
      <w:rPr>
        <w:rFonts w:ascii="Calibri Light" w:hAnsi="Calibri Light" w:cs="Calibri Light"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72AE1"/>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F780F"/>
    <w:multiLevelType w:val="multilevel"/>
    <w:tmpl w:val="4454AE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655F406F"/>
    <w:multiLevelType w:val="multilevel"/>
    <w:tmpl w:val="52365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6AA54EF"/>
    <w:multiLevelType w:val="multilevel"/>
    <w:tmpl w:val="4B3005C4"/>
    <w:lvl w:ilvl="0">
      <w:start w:val="1"/>
      <w:numFmt w:val="upperRoman"/>
      <w:lvlText w:val="MR-%1."/>
      <w:lvlJc w:val="left"/>
      <w:pPr>
        <w:tabs>
          <w:tab w:val="num" w:pos="1080"/>
        </w:tabs>
        <w:ind w:left="1080" w:hanging="1080"/>
      </w:pPr>
      <w:rPr>
        <w:rFonts w:hint="default"/>
        <w:u w:val="none"/>
      </w:rPr>
    </w:lvl>
    <w:lvl w:ilvl="1">
      <w:start w:val="1"/>
      <w:numFmt w:val="upperLetter"/>
      <w:lvlText w:val="MR-%1.%2"/>
      <w:lvlJc w:val="left"/>
      <w:pPr>
        <w:tabs>
          <w:tab w:val="num" w:pos="2160"/>
        </w:tabs>
        <w:ind w:left="2160" w:hanging="1080"/>
      </w:pPr>
      <w:rPr>
        <w:rFonts w:hint="default"/>
        <w:u w:val="none"/>
      </w:rPr>
    </w:lvl>
    <w:lvl w:ilvl="2">
      <w:start w:val="1"/>
      <w:numFmt w:val="bullet"/>
      <w:lvlText w:val=""/>
      <w:lvlJc w:val="left"/>
      <w:pPr>
        <w:tabs>
          <w:tab w:val="num" w:pos="1080"/>
        </w:tabs>
        <w:ind w:left="1080" w:hanging="360"/>
      </w:pPr>
      <w:rPr>
        <w:rFonts w:ascii="Symbol" w:hAnsi="Symbol" w:hint="default"/>
        <w:u w:val="none"/>
      </w:rPr>
    </w:lvl>
    <w:lvl w:ilvl="3">
      <w:start w:val="1"/>
      <w:numFmt w:val="bullet"/>
      <w:lvlText w:val=""/>
      <w:lvlJc w:val="left"/>
      <w:pPr>
        <w:tabs>
          <w:tab w:val="num" w:pos="1440"/>
        </w:tabs>
        <w:ind w:left="1440" w:hanging="360"/>
      </w:pPr>
      <w:rPr>
        <w:rFonts w:ascii="Symbol" w:hAnsi="Symbol" w:hint="default"/>
        <w:u w:val="none"/>
      </w:rPr>
    </w:lvl>
    <w:lvl w:ilvl="4">
      <w:start w:val="1"/>
      <w:numFmt w:val="bullet"/>
      <w:pStyle w:val="MRBullet"/>
      <w:lvlText w:val=""/>
      <w:lvlJc w:val="left"/>
      <w:pPr>
        <w:tabs>
          <w:tab w:val="num" w:pos="3240"/>
        </w:tabs>
        <w:ind w:left="3240" w:hanging="360"/>
      </w:pPr>
      <w:rPr>
        <w:rFonts w:ascii="Symbol" w:hAnsi="Symbol"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32" w15:restartNumberingAfterBreak="0">
    <w:nsid w:val="67155521"/>
    <w:multiLevelType w:val="hybridMultilevel"/>
    <w:tmpl w:val="4FF01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AF279"/>
    <w:multiLevelType w:val="hybridMultilevel"/>
    <w:tmpl w:val="F4B79F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8846AD3"/>
    <w:multiLevelType w:val="multilevel"/>
    <w:tmpl w:val="FA86A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1975BC"/>
    <w:multiLevelType w:val="hybridMultilevel"/>
    <w:tmpl w:val="1FBEFFD2"/>
    <w:lvl w:ilvl="0" w:tplc="F67A72FE">
      <w:start w:val="1"/>
      <w:numFmt w:val="upperLetter"/>
      <w:lvlText w:val="%1."/>
      <w:lvlJc w:val="left"/>
      <w:pPr>
        <w:tabs>
          <w:tab w:val="num" w:pos="720"/>
        </w:tabs>
        <w:ind w:left="720" w:hanging="360"/>
      </w:pPr>
      <w:rPr>
        <w:rFonts w:hint="default"/>
        <w:b/>
      </w:rPr>
    </w:lvl>
    <w:lvl w:ilvl="1" w:tplc="EB1E6ED2" w:tentative="1">
      <w:start w:val="1"/>
      <w:numFmt w:val="lowerLetter"/>
      <w:lvlText w:val="%2."/>
      <w:lvlJc w:val="left"/>
      <w:pPr>
        <w:tabs>
          <w:tab w:val="num" w:pos="1440"/>
        </w:tabs>
        <w:ind w:left="1440" w:hanging="360"/>
      </w:pPr>
    </w:lvl>
    <w:lvl w:ilvl="2" w:tplc="08F63758" w:tentative="1">
      <w:start w:val="1"/>
      <w:numFmt w:val="lowerRoman"/>
      <w:lvlText w:val="%3."/>
      <w:lvlJc w:val="right"/>
      <w:pPr>
        <w:tabs>
          <w:tab w:val="num" w:pos="2160"/>
        </w:tabs>
        <w:ind w:left="2160" w:hanging="180"/>
      </w:pPr>
    </w:lvl>
    <w:lvl w:ilvl="3" w:tplc="8996D930" w:tentative="1">
      <w:start w:val="1"/>
      <w:numFmt w:val="decimal"/>
      <w:lvlText w:val="%4."/>
      <w:lvlJc w:val="left"/>
      <w:pPr>
        <w:tabs>
          <w:tab w:val="num" w:pos="2880"/>
        </w:tabs>
        <w:ind w:left="2880" w:hanging="360"/>
      </w:pPr>
    </w:lvl>
    <w:lvl w:ilvl="4" w:tplc="91BEAF30" w:tentative="1">
      <w:start w:val="1"/>
      <w:numFmt w:val="lowerLetter"/>
      <w:lvlText w:val="%5."/>
      <w:lvlJc w:val="left"/>
      <w:pPr>
        <w:tabs>
          <w:tab w:val="num" w:pos="3600"/>
        </w:tabs>
        <w:ind w:left="3600" w:hanging="360"/>
      </w:pPr>
    </w:lvl>
    <w:lvl w:ilvl="5" w:tplc="70A62072" w:tentative="1">
      <w:start w:val="1"/>
      <w:numFmt w:val="lowerRoman"/>
      <w:lvlText w:val="%6."/>
      <w:lvlJc w:val="right"/>
      <w:pPr>
        <w:tabs>
          <w:tab w:val="num" w:pos="4320"/>
        </w:tabs>
        <w:ind w:left="4320" w:hanging="180"/>
      </w:pPr>
    </w:lvl>
    <w:lvl w:ilvl="6" w:tplc="1AB6FDF2" w:tentative="1">
      <w:start w:val="1"/>
      <w:numFmt w:val="decimal"/>
      <w:lvlText w:val="%7."/>
      <w:lvlJc w:val="left"/>
      <w:pPr>
        <w:tabs>
          <w:tab w:val="num" w:pos="5040"/>
        </w:tabs>
        <w:ind w:left="5040" w:hanging="360"/>
      </w:pPr>
    </w:lvl>
    <w:lvl w:ilvl="7" w:tplc="F47CDB74" w:tentative="1">
      <w:start w:val="1"/>
      <w:numFmt w:val="lowerLetter"/>
      <w:lvlText w:val="%8."/>
      <w:lvlJc w:val="left"/>
      <w:pPr>
        <w:tabs>
          <w:tab w:val="num" w:pos="5760"/>
        </w:tabs>
        <w:ind w:left="5760" w:hanging="360"/>
      </w:pPr>
    </w:lvl>
    <w:lvl w:ilvl="8" w:tplc="889C47A2" w:tentative="1">
      <w:start w:val="1"/>
      <w:numFmt w:val="lowerRoman"/>
      <w:lvlText w:val="%9."/>
      <w:lvlJc w:val="right"/>
      <w:pPr>
        <w:tabs>
          <w:tab w:val="num" w:pos="6480"/>
        </w:tabs>
        <w:ind w:left="6480" w:hanging="180"/>
      </w:pPr>
    </w:lvl>
  </w:abstractNum>
  <w:abstractNum w:abstractNumId="36" w15:restartNumberingAfterBreak="0">
    <w:nsid w:val="6B5A3449"/>
    <w:multiLevelType w:val="multilevel"/>
    <w:tmpl w:val="082E4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FF602E0"/>
    <w:multiLevelType w:val="hybridMultilevel"/>
    <w:tmpl w:val="A99694A6"/>
    <w:lvl w:ilvl="0" w:tplc="D38055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D3B6B"/>
    <w:multiLevelType w:val="multilevel"/>
    <w:tmpl w:val="7840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1004FF"/>
    <w:multiLevelType w:val="hybridMultilevel"/>
    <w:tmpl w:val="D29C5DBC"/>
    <w:lvl w:ilvl="0" w:tplc="04090015">
      <w:start w:val="1"/>
      <w:numFmt w:val="upperLetter"/>
      <w:lvlText w:val="%1."/>
      <w:lvlJc w:val="left"/>
      <w:pPr>
        <w:tabs>
          <w:tab w:val="num" w:pos="720"/>
        </w:tabs>
        <w:ind w:left="720" w:hanging="360"/>
      </w:pPr>
      <w:rPr>
        <w:rFonts w:hint="default"/>
      </w:rPr>
    </w:lvl>
    <w:lvl w:ilvl="1" w:tplc="706422D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9D7624"/>
    <w:multiLevelType w:val="multilevel"/>
    <w:tmpl w:val="1C1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7206AB"/>
    <w:multiLevelType w:val="hybridMultilevel"/>
    <w:tmpl w:val="50C06B18"/>
    <w:lvl w:ilvl="0" w:tplc="DA0ECE92">
      <w:start w:val="1"/>
      <w:numFmt w:val="bullet"/>
      <w:pStyle w:val="BasicBullet"/>
      <w:lvlText w:val=""/>
      <w:lvlJc w:val="left"/>
      <w:pPr>
        <w:tabs>
          <w:tab w:val="num" w:pos="720"/>
        </w:tabs>
        <w:ind w:left="720" w:hanging="360"/>
      </w:pPr>
      <w:rPr>
        <w:rFonts w:ascii="Symbol" w:hAnsi="Symbol" w:hint="default"/>
      </w:rPr>
    </w:lvl>
    <w:lvl w:ilvl="1" w:tplc="33B4CCE6">
      <w:start w:val="1"/>
      <w:numFmt w:val="bullet"/>
      <w:pStyle w:val="BasicBulletIndent1"/>
      <w:lvlText w:val="o"/>
      <w:lvlJc w:val="left"/>
      <w:pPr>
        <w:tabs>
          <w:tab w:val="num" w:pos="1440"/>
        </w:tabs>
        <w:ind w:left="1440" w:hanging="360"/>
      </w:pPr>
      <w:rPr>
        <w:rFonts w:ascii="Courier New" w:hAnsi="Courier New" w:cs="Courier New" w:hint="default"/>
      </w:rPr>
    </w:lvl>
    <w:lvl w:ilvl="2" w:tplc="49B2B0DE">
      <w:start w:val="1"/>
      <w:numFmt w:val="bullet"/>
      <w:pStyle w:val="BasicBulletIndent2"/>
      <w:lvlText w:val=""/>
      <w:lvlJc w:val="left"/>
      <w:pPr>
        <w:tabs>
          <w:tab w:val="num" w:pos="2160"/>
        </w:tabs>
        <w:ind w:left="2160" w:hanging="360"/>
      </w:pPr>
      <w:rPr>
        <w:rFonts w:ascii="Wingdings" w:hAnsi="Wingdings" w:hint="default"/>
      </w:rPr>
    </w:lvl>
    <w:lvl w:ilvl="3" w:tplc="C1849976">
      <w:start w:val="1"/>
      <w:numFmt w:val="bullet"/>
      <w:lvlText w:val=""/>
      <w:lvlJc w:val="left"/>
      <w:pPr>
        <w:tabs>
          <w:tab w:val="num" w:pos="2880"/>
        </w:tabs>
        <w:ind w:left="2880" w:hanging="360"/>
      </w:pPr>
      <w:rPr>
        <w:rFonts w:ascii="Symbol" w:hAnsi="Symbol" w:hint="default"/>
      </w:rPr>
    </w:lvl>
    <w:lvl w:ilvl="4" w:tplc="CF86C758">
      <w:start w:val="1"/>
      <w:numFmt w:val="bullet"/>
      <w:lvlText w:val="o"/>
      <w:lvlJc w:val="left"/>
      <w:pPr>
        <w:tabs>
          <w:tab w:val="num" w:pos="3600"/>
        </w:tabs>
        <w:ind w:left="3600" w:hanging="360"/>
      </w:pPr>
      <w:rPr>
        <w:rFonts w:ascii="Courier New" w:hAnsi="Courier New" w:cs="Courier New" w:hint="default"/>
      </w:rPr>
    </w:lvl>
    <w:lvl w:ilvl="5" w:tplc="2A880272" w:tentative="1">
      <w:start w:val="1"/>
      <w:numFmt w:val="bullet"/>
      <w:lvlText w:val=""/>
      <w:lvlJc w:val="left"/>
      <w:pPr>
        <w:tabs>
          <w:tab w:val="num" w:pos="4320"/>
        </w:tabs>
        <w:ind w:left="4320" w:hanging="360"/>
      </w:pPr>
      <w:rPr>
        <w:rFonts w:ascii="Wingdings" w:hAnsi="Wingdings" w:hint="default"/>
      </w:rPr>
    </w:lvl>
    <w:lvl w:ilvl="6" w:tplc="23A4D4A6" w:tentative="1">
      <w:start w:val="1"/>
      <w:numFmt w:val="bullet"/>
      <w:lvlText w:val=""/>
      <w:lvlJc w:val="left"/>
      <w:pPr>
        <w:tabs>
          <w:tab w:val="num" w:pos="5040"/>
        </w:tabs>
        <w:ind w:left="5040" w:hanging="360"/>
      </w:pPr>
      <w:rPr>
        <w:rFonts w:ascii="Symbol" w:hAnsi="Symbol" w:hint="default"/>
      </w:rPr>
    </w:lvl>
    <w:lvl w:ilvl="7" w:tplc="A36A858A" w:tentative="1">
      <w:start w:val="1"/>
      <w:numFmt w:val="bullet"/>
      <w:lvlText w:val="o"/>
      <w:lvlJc w:val="left"/>
      <w:pPr>
        <w:tabs>
          <w:tab w:val="num" w:pos="5760"/>
        </w:tabs>
        <w:ind w:left="5760" w:hanging="360"/>
      </w:pPr>
      <w:rPr>
        <w:rFonts w:ascii="Courier New" w:hAnsi="Courier New" w:cs="Courier New" w:hint="default"/>
      </w:rPr>
    </w:lvl>
    <w:lvl w:ilvl="8" w:tplc="8FF08BD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8"/>
  </w:num>
  <w:num w:numId="4">
    <w:abstractNumId w:val="8"/>
  </w:num>
  <w:num w:numId="5">
    <w:abstractNumId w:val="13"/>
  </w:num>
  <w:num w:numId="6">
    <w:abstractNumId w:val="26"/>
  </w:num>
  <w:num w:numId="7">
    <w:abstractNumId w:val="11"/>
  </w:num>
  <w:num w:numId="8">
    <w:abstractNumId w:val="12"/>
  </w:num>
  <w:num w:numId="9">
    <w:abstractNumId w:val="31"/>
  </w:num>
  <w:num w:numId="10">
    <w:abstractNumId w:val="14"/>
  </w:num>
  <w:num w:numId="11">
    <w:abstractNumId w:val="18"/>
  </w:num>
  <w:num w:numId="12">
    <w:abstractNumId w:val="41"/>
  </w:num>
  <w:num w:numId="13">
    <w:abstractNumId w:val="21"/>
  </w:num>
  <w:num w:numId="14">
    <w:abstractNumId w:val="35"/>
  </w:num>
  <w:num w:numId="15">
    <w:abstractNumId w:val="6"/>
  </w:num>
  <w:num w:numId="16">
    <w:abstractNumId w:val="39"/>
  </w:num>
  <w:num w:numId="17">
    <w:abstractNumId w:val="2"/>
  </w:num>
  <w:num w:numId="18">
    <w:abstractNumId w:val="25"/>
  </w:num>
  <w:num w:numId="19">
    <w:abstractNumId w:val="37"/>
  </w:num>
  <w:num w:numId="20">
    <w:abstractNumId w:val="22"/>
  </w:num>
  <w:num w:numId="21">
    <w:abstractNumId w:val="3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0"/>
  </w:num>
  <w:num w:numId="28">
    <w:abstractNumId w:val="3"/>
  </w:num>
  <w:num w:numId="29">
    <w:abstractNumId w:val="1"/>
  </w:num>
  <w:num w:numId="30">
    <w:abstractNumId w:val="32"/>
  </w:num>
  <w:num w:numId="31">
    <w:abstractNumId w:val="16"/>
  </w:num>
  <w:num w:numId="32">
    <w:abstractNumId w:val="19"/>
  </w:num>
  <w:num w:numId="33">
    <w:abstractNumId w:val="23"/>
  </w:num>
  <w:num w:numId="34">
    <w:abstractNumId w:val="17"/>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8"/>
  </w:num>
  <w:num w:numId="38">
    <w:abstractNumId w:val="7"/>
  </w:num>
  <w:num w:numId="39">
    <w:abstractNumId w:val="24"/>
  </w:num>
  <w:num w:numId="40">
    <w:abstractNumId w:val="40"/>
  </w:num>
  <w:num w:numId="41">
    <w:abstractNumId w:val="27"/>
  </w:num>
  <w:num w:numId="42">
    <w:abstractNumId w:val="34"/>
  </w:num>
  <w:num w:numId="43">
    <w:abstractNumId w:val="5"/>
  </w:num>
  <w:num w:numId="44">
    <w:abstractNumId w:val="9"/>
  </w:num>
  <w:num w:numId="45">
    <w:abstractNumId w:val="33"/>
  </w:num>
  <w:num w:numId="4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48"/>
    <w:rsid w:val="00000A25"/>
    <w:rsid w:val="000022F5"/>
    <w:rsid w:val="000044FA"/>
    <w:rsid w:val="0000614D"/>
    <w:rsid w:val="00006D59"/>
    <w:rsid w:val="00011712"/>
    <w:rsid w:val="00014C1F"/>
    <w:rsid w:val="00015ED2"/>
    <w:rsid w:val="0001788B"/>
    <w:rsid w:val="00020304"/>
    <w:rsid w:val="00025E60"/>
    <w:rsid w:val="000260A1"/>
    <w:rsid w:val="00033DB3"/>
    <w:rsid w:val="00035137"/>
    <w:rsid w:val="00035771"/>
    <w:rsid w:val="00036A66"/>
    <w:rsid w:val="000414D8"/>
    <w:rsid w:val="00043C12"/>
    <w:rsid w:val="000453B4"/>
    <w:rsid w:val="0004640E"/>
    <w:rsid w:val="000468CF"/>
    <w:rsid w:val="00047993"/>
    <w:rsid w:val="00056E4C"/>
    <w:rsid w:val="00057DDC"/>
    <w:rsid w:val="0006028A"/>
    <w:rsid w:val="00062457"/>
    <w:rsid w:val="00065271"/>
    <w:rsid w:val="0007056C"/>
    <w:rsid w:val="00071511"/>
    <w:rsid w:val="00072B88"/>
    <w:rsid w:val="000763F7"/>
    <w:rsid w:val="00076D2F"/>
    <w:rsid w:val="00081242"/>
    <w:rsid w:val="00086ACA"/>
    <w:rsid w:val="00091D6D"/>
    <w:rsid w:val="00097443"/>
    <w:rsid w:val="000A0095"/>
    <w:rsid w:val="000A0121"/>
    <w:rsid w:val="000A2C72"/>
    <w:rsid w:val="000A4A3E"/>
    <w:rsid w:val="000A5FCF"/>
    <w:rsid w:val="000A636A"/>
    <w:rsid w:val="000A7152"/>
    <w:rsid w:val="000B3B68"/>
    <w:rsid w:val="000B6535"/>
    <w:rsid w:val="000C3C93"/>
    <w:rsid w:val="000C404D"/>
    <w:rsid w:val="000C453F"/>
    <w:rsid w:val="000C4651"/>
    <w:rsid w:val="000C4C98"/>
    <w:rsid w:val="000C58A2"/>
    <w:rsid w:val="000C5F0A"/>
    <w:rsid w:val="000D059B"/>
    <w:rsid w:val="000D29F6"/>
    <w:rsid w:val="000D7735"/>
    <w:rsid w:val="000E5734"/>
    <w:rsid w:val="000E5E7D"/>
    <w:rsid w:val="000F33C1"/>
    <w:rsid w:val="000F3DB2"/>
    <w:rsid w:val="001003EC"/>
    <w:rsid w:val="00101622"/>
    <w:rsid w:val="00101E84"/>
    <w:rsid w:val="001021EA"/>
    <w:rsid w:val="00102951"/>
    <w:rsid w:val="00102E96"/>
    <w:rsid w:val="00104C4E"/>
    <w:rsid w:val="00120B76"/>
    <w:rsid w:val="00125CCA"/>
    <w:rsid w:val="0012646C"/>
    <w:rsid w:val="0012784B"/>
    <w:rsid w:val="00130668"/>
    <w:rsid w:val="00133571"/>
    <w:rsid w:val="0013777D"/>
    <w:rsid w:val="00141172"/>
    <w:rsid w:val="00142E06"/>
    <w:rsid w:val="00147AAB"/>
    <w:rsid w:val="00151996"/>
    <w:rsid w:val="00155ED6"/>
    <w:rsid w:val="0015692B"/>
    <w:rsid w:val="001574E4"/>
    <w:rsid w:val="00160FF3"/>
    <w:rsid w:val="00165EEE"/>
    <w:rsid w:val="0017323B"/>
    <w:rsid w:val="00177551"/>
    <w:rsid w:val="001820DA"/>
    <w:rsid w:val="00182FBE"/>
    <w:rsid w:val="0018351C"/>
    <w:rsid w:val="00183589"/>
    <w:rsid w:val="00185FC6"/>
    <w:rsid w:val="00186BB2"/>
    <w:rsid w:val="001A129C"/>
    <w:rsid w:val="001A15C9"/>
    <w:rsid w:val="001A1C49"/>
    <w:rsid w:val="001A2261"/>
    <w:rsid w:val="001A2952"/>
    <w:rsid w:val="001A296A"/>
    <w:rsid w:val="001A4D1B"/>
    <w:rsid w:val="001A74E8"/>
    <w:rsid w:val="001B24EF"/>
    <w:rsid w:val="001C2845"/>
    <w:rsid w:val="001C48CA"/>
    <w:rsid w:val="001C52E8"/>
    <w:rsid w:val="001C5FB0"/>
    <w:rsid w:val="001D3E9B"/>
    <w:rsid w:val="001E031B"/>
    <w:rsid w:val="001E16F3"/>
    <w:rsid w:val="001E1C69"/>
    <w:rsid w:val="001E1E0C"/>
    <w:rsid w:val="001E24E7"/>
    <w:rsid w:val="001E3E5E"/>
    <w:rsid w:val="001F4624"/>
    <w:rsid w:val="001F5085"/>
    <w:rsid w:val="001F7433"/>
    <w:rsid w:val="002013E6"/>
    <w:rsid w:val="00211B66"/>
    <w:rsid w:val="00213D66"/>
    <w:rsid w:val="00215D0A"/>
    <w:rsid w:val="00216F99"/>
    <w:rsid w:val="00217161"/>
    <w:rsid w:val="00217245"/>
    <w:rsid w:val="002213B4"/>
    <w:rsid w:val="00222D37"/>
    <w:rsid w:val="00223BD9"/>
    <w:rsid w:val="00226EE8"/>
    <w:rsid w:val="00232BEE"/>
    <w:rsid w:val="00232EBA"/>
    <w:rsid w:val="00232FE4"/>
    <w:rsid w:val="0024422A"/>
    <w:rsid w:val="0024530B"/>
    <w:rsid w:val="002464A3"/>
    <w:rsid w:val="002675CB"/>
    <w:rsid w:val="0027148B"/>
    <w:rsid w:val="00273678"/>
    <w:rsid w:val="0027658B"/>
    <w:rsid w:val="002769EA"/>
    <w:rsid w:val="00277E6B"/>
    <w:rsid w:val="0028010E"/>
    <w:rsid w:val="002820DA"/>
    <w:rsid w:val="0028265D"/>
    <w:rsid w:val="00291331"/>
    <w:rsid w:val="00291F92"/>
    <w:rsid w:val="00292C1C"/>
    <w:rsid w:val="00294E96"/>
    <w:rsid w:val="002A0B95"/>
    <w:rsid w:val="002A12F8"/>
    <w:rsid w:val="002A3FE2"/>
    <w:rsid w:val="002B24C0"/>
    <w:rsid w:val="002B5184"/>
    <w:rsid w:val="002B5399"/>
    <w:rsid w:val="002C032D"/>
    <w:rsid w:val="002C3404"/>
    <w:rsid w:val="002C5421"/>
    <w:rsid w:val="002C674C"/>
    <w:rsid w:val="002E1AD2"/>
    <w:rsid w:val="002E295D"/>
    <w:rsid w:val="002E651E"/>
    <w:rsid w:val="002F0C46"/>
    <w:rsid w:val="002F2B5C"/>
    <w:rsid w:val="002F34E1"/>
    <w:rsid w:val="002F62CF"/>
    <w:rsid w:val="002F6E93"/>
    <w:rsid w:val="002F79C3"/>
    <w:rsid w:val="003006F6"/>
    <w:rsid w:val="00302DBF"/>
    <w:rsid w:val="00304AB5"/>
    <w:rsid w:val="003078C4"/>
    <w:rsid w:val="00307E59"/>
    <w:rsid w:val="0031422A"/>
    <w:rsid w:val="00314308"/>
    <w:rsid w:val="00320A66"/>
    <w:rsid w:val="003224FA"/>
    <w:rsid w:val="00323151"/>
    <w:rsid w:val="00325814"/>
    <w:rsid w:val="00325913"/>
    <w:rsid w:val="00335098"/>
    <w:rsid w:val="0033718E"/>
    <w:rsid w:val="0034202D"/>
    <w:rsid w:val="00353894"/>
    <w:rsid w:val="00355936"/>
    <w:rsid w:val="00355A9B"/>
    <w:rsid w:val="003618B6"/>
    <w:rsid w:val="00364E97"/>
    <w:rsid w:val="00366038"/>
    <w:rsid w:val="0036607B"/>
    <w:rsid w:val="003672A6"/>
    <w:rsid w:val="0037000B"/>
    <w:rsid w:val="00373072"/>
    <w:rsid w:val="00380BAA"/>
    <w:rsid w:val="003877C0"/>
    <w:rsid w:val="00393253"/>
    <w:rsid w:val="00395D54"/>
    <w:rsid w:val="0039660B"/>
    <w:rsid w:val="003A1F09"/>
    <w:rsid w:val="003A3069"/>
    <w:rsid w:val="003B2107"/>
    <w:rsid w:val="003B4D21"/>
    <w:rsid w:val="003B4FF4"/>
    <w:rsid w:val="003B5E0E"/>
    <w:rsid w:val="003C6755"/>
    <w:rsid w:val="003C6C42"/>
    <w:rsid w:val="003D1121"/>
    <w:rsid w:val="003D3DBD"/>
    <w:rsid w:val="003D4AFB"/>
    <w:rsid w:val="003D568A"/>
    <w:rsid w:val="003E175F"/>
    <w:rsid w:val="003E49CE"/>
    <w:rsid w:val="003E775A"/>
    <w:rsid w:val="003F0249"/>
    <w:rsid w:val="003F2BF8"/>
    <w:rsid w:val="003F552E"/>
    <w:rsid w:val="003F57FB"/>
    <w:rsid w:val="0040375E"/>
    <w:rsid w:val="00406D01"/>
    <w:rsid w:val="00406D1A"/>
    <w:rsid w:val="00410525"/>
    <w:rsid w:val="004153BC"/>
    <w:rsid w:val="00416BF3"/>
    <w:rsid w:val="00417BD1"/>
    <w:rsid w:val="004203E3"/>
    <w:rsid w:val="0043275E"/>
    <w:rsid w:val="00432A35"/>
    <w:rsid w:val="00434FE9"/>
    <w:rsid w:val="004351A3"/>
    <w:rsid w:val="00437EB8"/>
    <w:rsid w:val="004428E6"/>
    <w:rsid w:val="00444A7E"/>
    <w:rsid w:val="00445F44"/>
    <w:rsid w:val="004524CC"/>
    <w:rsid w:val="0046500A"/>
    <w:rsid w:val="004653BA"/>
    <w:rsid w:val="00466AFF"/>
    <w:rsid w:val="00471BE9"/>
    <w:rsid w:val="004720FB"/>
    <w:rsid w:val="00472266"/>
    <w:rsid w:val="0047292C"/>
    <w:rsid w:val="00473DC7"/>
    <w:rsid w:val="00477A73"/>
    <w:rsid w:val="00486975"/>
    <w:rsid w:val="004877B5"/>
    <w:rsid w:val="004900A1"/>
    <w:rsid w:val="0049164C"/>
    <w:rsid w:val="0049240B"/>
    <w:rsid w:val="00497F51"/>
    <w:rsid w:val="004A238B"/>
    <w:rsid w:val="004A4029"/>
    <w:rsid w:val="004A4A73"/>
    <w:rsid w:val="004A4EE9"/>
    <w:rsid w:val="004A58F7"/>
    <w:rsid w:val="004A7635"/>
    <w:rsid w:val="004A7B1F"/>
    <w:rsid w:val="004B1BC0"/>
    <w:rsid w:val="004B5544"/>
    <w:rsid w:val="004B7FCA"/>
    <w:rsid w:val="004C0377"/>
    <w:rsid w:val="004C0DCC"/>
    <w:rsid w:val="004C593C"/>
    <w:rsid w:val="004D1AC8"/>
    <w:rsid w:val="004D28E5"/>
    <w:rsid w:val="004D74FA"/>
    <w:rsid w:val="004E02FB"/>
    <w:rsid w:val="004F0124"/>
    <w:rsid w:val="004F0223"/>
    <w:rsid w:val="004F0317"/>
    <w:rsid w:val="004F7A86"/>
    <w:rsid w:val="00504646"/>
    <w:rsid w:val="0050734B"/>
    <w:rsid w:val="00510EF2"/>
    <w:rsid w:val="005120D1"/>
    <w:rsid w:val="00513792"/>
    <w:rsid w:val="00521C3B"/>
    <w:rsid w:val="0052429E"/>
    <w:rsid w:val="00524E48"/>
    <w:rsid w:val="0052697E"/>
    <w:rsid w:val="00535015"/>
    <w:rsid w:val="00536722"/>
    <w:rsid w:val="005408EF"/>
    <w:rsid w:val="005437F7"/>
    <w:rsid w:val="0054792F"/>
    <w:rsid w:val="005525B9"/>
    <w:rsid w:val="005531BE"/>
    <w:rsid w:val="005536E9"/>
    <w:rsid w:val="005545D0"/>
    <w:rsid w:val="005570C0"/>
    <w:rsid w:val="00560B0F"/>
    <w:rsid w:val="00562AA7"/>
    <w:rsid w:val="00565BAA"/>
    <w:rsid w:val="00566289"/>
    <w:rsid w:val="00570F04"/>
    <w:rsid w:val="0057108F"/>
    <w:rsid w:val="005725C0"/>
    <w:rsid w:val="005731D7"/>
    <w:rsid w:val="00573BBF"/>
    <w:rsid w:val="00576DF3"/>
    <w:rsid w:val="005773A8"/>
    <w:rsid w:val="005805AA"/>
    <w:rsid w:val="00583D1B"/>
    <w:rsid w:val="005841C0"/>
    <w:rsid w:val="00591222"/>
    <w:rsid w:val="00596D2B"/>
    <w:rsid w:val="005A0523"/>
    <w:rsid w:val="005A0F38"/>
    <w:rsid w:val="005A4E21"/>
    <w:rsid w:val="005A68E3"/>
    <w:rsid w:val="005A6BEC"/>
    <w:rsid w:val="005B50C1"/>
    <w:rsid w:val="005C1467"/>
    <w:rsid w:val="005C6A45"/>
    <w:rsid w:val="005D0253"/>
    <w:rsid w:val="005D172B"/>
    <w:rsid w:val="005D39AD"/>
    <w:rsid w:val="005D5D96"/>
    <w:rsid w:val="005D5E01"/>
    <w:rsid w:val="005D6746"/>
    <w:rsid w:val="005D6829"/>
    <w:rsid w:val="005D6BCE"/>
    <w:rsid w:val="005D7054"/>
    <w:rsid w:val="005F0F12"/>
    <w:rsid w:val="005F2A86"/>
    <w:rsid w:val="005F4459"/>
    <w:rsid w:val="005F768A"/>
    <w:rsid w:val="00600F61"/>
    <w:rsid w:val="00603A0A"/>
    <w:rsid w:val="006041CC"/>
    <w:rsid w:val="00607BD8"/>
    <w:rsid w:val="006127E2"/>
    <w:rsid w:val="006174D7"/>
    <w:rsid w:val="0063117A"/>
    <w:rsid w:val="00635EBA"/>
    <w:rsid w:val="006430C0"/>
    <w:rsid w:val="0065326B"/>
    <w:rsid w:val="0065522A"/>
    <w:rsid w:val="00656046"/>
    <w:rsid w:val="006576DF"/>
    <w:rsid w:val="00657D78"/>
    <w:rsid w:val="00661956"/>
    <w:rsid w:val="00662F75"/>
    <w:rsid w:val="00662FB6"/>
    <w:rsid w:val="00674BF4"/>
    <w:rsid w:val="00675069"/>
    <w:rsid w:val="006761F5"/>
    <w:rsid w:val="00681FD3"/>
    <w:rsid w:val="00683122"/>
    <w:rsid w:val="006937E2"/>
    <w:rsid w:val="00697D64"/>
    <w:rsid w:val="006A3F20"/>
    <w:rsid w:val="006A7279"/>
    <w:rsid w:val="006B0602"/>
    <w:rsid w:val="006B1726"/>
    <w:rsid w:val="006B1C6A"/>
    <w:rsid w:val="006B1EA5"/>
    <w:rsid w:val="006B238E"/>
    <w:rsid w:val="006B27F1"/>
    <w:rsid w:val="006B7172"/>
    <w:rsid w:val="006C15FA"/>
    <w:rsid w:val="006C3675"/>
    <w:rsid w:val="006C3CD7"/>
    <w:rsid w:val="006D6D02"/>
    <w:rsid w:val="006E0537"/>
    <w:rsid w:val="006E64DC"/>
    <w:rsid w:val="006F27B8"/>
    <w:rsid w:val="006F384D"/>
    <w:rsid w:val="006F49D3"/>
    <w:rsid w:val="00700993"/>
    <w:rsid w:val="00701FF6"/>
    <w:rsid w:val="0070290B"/>
    <w:rsid w:val="00703EC7"/>
    <w:rsid w:val="007069AC"/>
    <w:rsid w:val="0071057B"/>
    <w:rsid w:val="00713FB4"/>
    <w:rsid w:val="00715F2D"/>
    <w:rsid w:val="007178A7"/>
    <w:rsid w:val="00717A43"/>
    <w:rsid w:val="00721138"/>
    <w:rsid w:val="0072303F"/>
    <w:rsid w:val="007236AF"/>
    <w:rsid w:val="00725449"/>
    <w:rsid w:val="007318A9"/>
    <w:rsid w:val="0073707C"/>
    <w:rsid w:val="00740CB1"/>
    <w:rsid w:val="00742D62"/>
    <w:rsid w:val="0074699C"/>
    <w:rsid w:val="00751A97"/>
    <w:rsid w:val="00761F0E"/>
    <w:rsid w:val="0076414A"/>
    <w:rsid w:val="00765FBB"/>
    <w:rsid w:val="007671DB"/>
    <w:rsid w:val="00767641"/>
    <w:rsid w:val="00771359"/>
    <w:rsid w:val="007718A0"/>
    <w:rsid w:val="00772863"/>
    <w:rsid w:val="00774AF8"/>
    <w:rsid w:val="007972DF"/>
    <w:rsid w:val="0079783A"/>
    <w:rsid w:val="007A09EC"/>
    <w:rsid w:val="007A6D0E"/>
    <w:rsid w:val="007A718D"/>
    <w:rsid w:val="007B2CBB"/>
    <w:rsid w:val="007B6686"/>
    <w:rsid w:val="007C141F"/>
    <w:rsid w:val="007C26F1"/>
    <w:rsid w:val="007C410C"/>
    <w:rsid w:val="007C59E1"/>
    <w:rsid w:val="007C695E"/>
    <w:rsid w:val="007D344F"/>
    <w:rsid w:val="007D52F8"/>
    <w:rsid w:val="007D5709"/>
    <w:rsid w:val="007D6A31"/>
    <w:rsid w:val="007D7302"/>
    <w:rsid w:val="007E1061"/>
    <w:rsid w:val="007E7052"/>
    <w:rsid w:val="007F2CC8"/>
    <w:rsid w:val="007F5E9E"/>
    <w:rsid w:val="00800298"/>
    <w:rsid w:val="00801D0B"/>
    <w:rsid w:val="00805C11"/>
    <w:rsid w:val="00805EC2"/>
    <w:rsid w:val="00806349"/>
    <w:rsid w:val="008078E0"/>
    <w:rsid w:val="00811058"/>
    <w:rsid w:val="008124FE"/>
    <w:rsid w:val="008137DD"/>
    <w:rsid w:val="008143AC"/>
    <w:rsid w:val="00820F87"/>
    <w:rsid w:val="00821A94"/>
    <w:rsid w:val="00823E82"/>
    <w:rsid w:val="00824C56"/>
    <w:rsid w:val="008250B8"/>
    <w:rsid w:val="00834ADE"/>
    <w:rsid w:val="00837149"/>
    <w:rsid w:val="008373BC"/>
    <w:rsid w:val="008405CB"/>
    <w:rsid w:val="008446E5"/>
    <w:rsid w:val="008448E5"/>
    <w:rsid w:val="00847B1C"/>
    <w:rsid w:val="008523D3"/>
    <w:rsid w:val="00854F01"/>
    <w:rsid w:val="00855241"/>
    <w:rsid w:val="00857316"/>
    <w:rsid w:val="0085761E"/>
    <w:rsid w:val="00857ECF"/>
    <w:rsid w:val="00860F24"/>
    <w:rsid w:val="00862D9A"/>
    <w:rsid w:val="00863514"/>
    <w:rsid w:val="0086685A"/>
    <w:rsid w:val="008734EA"/>
    <w:rsid w:val="00875223"/>
    <w:rsid w:val="00876A92"/>
    <w:rsid w:val="00880D7C"/>
    <w:rsid w:val="008817A7"/>
    <w:rsid w:val="00881F9F"/>
    <w:rsid w:val="00882354"/>
    <w:rsid w:val="00884FD9"/>
    <w:rsid w:val="0088637A"/>
    <w:rsid w:val="00891199"/>
    <w:rsid w:val="008926E3"/>
    <w:rsid w:val="00893433"/>
    <w:rsid w:val="00897047"/>
    <w:rsid w:val="008A2473"/>
    <w:rsid w:val="008A651D"/>
    <w:rsid w:val="008A722D"/>
    <w:rsid w:val="008A7D74"/>
    <w:rsid w:val="008B1D81"/>
    <w:rsid w:val="008B2FC9"/>
    <w:rsid w:val="008B5445"/>
    <w:rsid w:val="008C006C"/>
    <w:rsid w:val="008C1C20"/>
    <w:rsid w:val="008D1EAB"/>
    <w:rsid w:val="008D5A1E"/>
    <w:rsid w:val="008D5F47"/>
    <w:rsid w:val="008E043B"/>
    <w:rsid w:val="008E1267"/>
    <w:rsid w:val="008E12D7"/>
    <w:rsid w:val="008E2FF4"/>
    <w:rsid w:val="008E51FF"/>
    <w:rsid w:val="008F366F"/>
    <w:rsid w:val="008F5710"/>
    <w:rsid w:val="009004D6"/>
    <w:rsid w:val="00903A29"/>
    <w:rsid w:val="00903D7B"/>
    <w:rsid w:val="009070C6"/>
    <w:rsid w:val="0091175A"/>
    <w:rsid w:val="009121B9"/>
    <w:rsid w:val="009155D3"/>
    <w:rsid w:val="00920ACD"/>
    <w:rsid w:val="00921186"/>
    <w:rsid w:val="009219CF"/>
    <w:rsid w:val="00926806"/>
    <w:rsid w:val="00933546"/>
    <w:rsid w:val="00933BE0"/>
    <w:rsid w:val="00944824"/>
    <w:rsid w:val="00946BF9"/>
    <w:rsid w:val="00947174"/>
    <w:rsid w:val="00947374"/>
    <w:rsid w:val="00952AD7"/>
    <w:rsid w:val="00953D88"/>
    <w:rsid w:val="009567F6"/>
    <w:rsid w:val="00960826"/>
    <w:rsid w:val="009621BA"/>
    <w:rsid w:val="00962E89"/>
    <w:rsid w:val="00972839"/>
    <w:rsid w:val="00973105"/>
    <w:rsid w:val="00975F19"/>
    <w:rsid w:val="00976193"/>
    <w:rsid w:val="00976A77"/>
    <w:rsid w:val="009772F7"/>
    <w:rsid w:val="00977AA9"/>
    <w:rsid w:val="009808E0"/>
    <w:rsid w:val="009829F7"/>
    <w:rsid w:val="00985DB4"/>
    <w:rsid w:val="0098629A"/>
    <w:rsid w:val="009940D9"/>
    <w:rsid w:val="009973CA"/>
    <w:rsid w:val="009A1DF6"/>
    <w:rsid w:val="009A3742"/>
    <w:rsid w:val="009A5237"/>
    <w:rsid w:val="009A7A91"/>
    <w:rsid w:val="009C082B"/>
    <w:rsid w:val="009C5294"/>
    <w:rsid w:val="009C663D"/>
    <w:rsid w:val="009D5C73"/>
    <w:rsid w:val="009D607C"/>
    <w:rsid w:val="009D6422"/>
    <w:rsid w:val="009E40BE"/>
    <w:rsid w:val="009E7908"/>
    <w:rsid w:val="009F0736"/>
    <w:rsid w:val="009F0B36"/>
    <w:rsid w:val="009F622E"/>
    <w:rsid w:val="00A01193"/>
    <w:rsid w:val="00A03598"/>
    <w:rsid w:val="00A041DD"/>
    <w:rsid w:val="00A05082"/>
    <w:rsid w:val="00A067E9"/>
    <w:rsid w:val="00A076CC"/>
    <w:rsid w:val="00A11392"/>
    <w:rsid w:val="00A11C8B"/>
    <w:rsid w:val="00A13EE8"/>
    <w:rsid w:val="00A17B94"/>
    <w:rsid w:val="00A20996"/>
    <w:rsid w:val="00A236A5"/>
    <w:rsid w:val="00A24124"/>
    <w:rsid w:val="00A245D0"/>
    <w:rsid w:val="00A24B0B"/>
    <w:rsid w:val="00A256CC"/>
    <w:rsid w:val="00A25DBA"/>
    <w:rsid w:val="00A3058E"/>
    <w:rsid w:val="00A3281E"/>
    <w:rsid w:val="00A371A5"/>
    <w:rsid w:val="00A40EC4"/>
    <w:rsid w:val="00A40ED1"/>
    <w:rsid w:val="00A412B2"/>
    <w:rsid w:val="00A42D62"/>
    <w:rsid w:val="00A446AE"/>
    <w:rsid w:val="00A51293"/>
    <w:rsid w:val="00A56678"/>
    <w:rsid w:val="00A618BA"/>
    <w:rsid w:val="00A62757"/>
    <w:rsid w:val="00A643EB"/>
    <w:rsid w:val="00A64410"/>
    <w:rsid w:val="00A6518E"/>
    <w:rsid w:val="00A73A04"/>
    <w:rsid w:val="00A74B50"/>
    <w:rsid w:val="00A750E0"/>
    <w:rsid w:val="00A81B4F"/>
    <w:rsid w:val="00A82021"/>
    <w:rsid w:val="00A8291A"/>
    <w:rsid w:val="00A830E0"/>
    <w:rsid w:val="00A840AF"/>
    <w:rsid w:val="00A85E1C"/>
    <w:rsid w:val="00A93C18"/>
    <w:rsid w:val="00A94BF3"/>
    <w:rsid w:val="00A95ABF"/>
    <w:rsid w:val="00A95ECA"/>
    <w:rsid w:val="00A96F05"/>
    <w:rsid w:val="00AA1492"/>
    <w:rsid w:val="00AA244A"/>
    <w:rsid w:val="00AA5494"/>
    <w:rsid w:val="00AA5CD7"/>
    <w:rsid w:val="00AA609D"/>
    <w:rsid w:val="00AA6BE8"/>
    <w:rsid w:val="00AA6EE0"/>
    <w:rsid w:val="00AB0345"/>
    <w:rsid w:val="00AB08BD"/>
    <w:rsid w:val="00AB4BA1"/>
    <w:rsid w:val="00AB51C1"/>
    <w:rsid w:val="00AB538E"/>
    <w:rsid w:val="00AB77EE"/>
    <w:rsid w:val="00AB79B5"/>
    <w:rsid w:val="00AC264A"/>
    <w:rsid w:val="00AC3139"/>
    <w:rsid w:val="00AC3CE5"/>
    <w:rsid w:val="00AC3F1F"/>
    <w:rsid w:val="00AC516C"/>
    <w:rsid w:val="00AC66ED"/>
    <w:rsid w:val="00AD374C"/>
    <w:rsid w:val="00AD4863"/>
    <w:rsid w:val="00AD6B6C"/>
    <w:rsid w:val="00AD774E"/>
    <w:rsid w:val="00AF1889"/>
    <w:rsid w:val="00AF2820"/>
    <w:rsid w:val="00AF5145"/>
    <w:rsid w:val="00AF7D84"/>
    <w:rsid w:val="00B00D93"/>
    <w:rsid w:val="00B06ACB"/>
    <w:rsid w:val="00B13863"/>
    <w:rsid w:val="00B153DD"/>
    <w:rsid w:val="00B173FF"/>
    <w:rsid w:val="00B209F7"/>
    <w:rsid w:val="00B318E1"/>
    <w:rsid w:val="00B339D6"/>
    <w:rsid w:val="00B34C67"/>
    <w:rsid w:val="00B37CD2"/>
    <w:rsid w:val="00B42E6D"/>
    <w:rsid w:val="00B43C19"/>
    <w:rsid w:val="00B4503F"/>
    <w:rsid w:val="00B529C2"/>
    <w:rsid w:val="00B55056"/>
    <w:rsid w:val="00B72A30"/>
    <w:rsid w:val="00B73278"/>
    <w:rsid w:val="00B74D3E"/>
    <w:rsid w:val="00BB147F"/>
    <w:rsid w:val="00BB1DCE"/>
    <w:rsid w:val="00BB4F7F"/>
    <w:rsid w:val="00BB50C7"/>
    <w:rsid w:val="00BB5B7C"/>
    <w:rsid w:val="00BC22B0"/>
    <w:rsid w:val="00BC2B2A"/>
    <w:rsid w:val="00BC6E48"/>
    <w:rsid w:val="00BD07AC"/>
    <w:rsid w:val="00BD1517"/>
    <w:rsid w:val="00BD41B9"/>
    <w:rsid w:val="00BD5FC1"/>
    <w:rsid w:val="00BE1CEA"/>
    <w:rsid w:val="00BF1920"/>
    <w:rsid w:val="00C10395"/>
    <w:rsid w:val="00C111D0"/>
    <w:rsid w:val="00C1294E"/>
    <w:rsid w:val="00C132CF"/>
    <w:rsid w:val="00C13CC4"/>
    <w:rsid w:val="00C1563C"/>
    <w:rsid w:val="00C20DCD"/>
    <w:rsid w:val="00C22A94"/>
    <w:rsid w:val="00C22E78"/>
    <w:rsid w:val="00C2493C"/>
    <w:rsid w:val="00C333F5"/>
    <w:rsid w:val="00C33DCC"/>
    <w:rsid w:val="00C34925"/>
    <w:rsid w:val="00C34E13"/>
    <w:rsid w:val="00C435EB"/>
    <w:rsid w:val="00C45515"/>
    <w:rsid w:val="00C53259"/>
    <w:rsid w:val="00C5478F"/>
    <w:rsid w:val="00C54F6B"/>
    <w:rsid w:val="00C552F7"/>
    <w:rsid w:val="00C56E76"/>
    <w:rsid w:val="00C72A7F"/>
    <w:rsid w:val="00C7363F"/>
    <w:rsid w:val="00C75985"/>
    <w:rsid w:val="00C764EE"/>
    <w:rsid w:val="00C77280"/>
    <w:rsid w:val="00C85969"/>
    <w:rsid w:val="00C94857"/>
    <w:rsid w:val="00C94961"/>
    <w:rsid w:val="00C94ACE"/>
    <w:rsid w:val="00C95E1D"/>
    <w:rsid w:val="00CA032A"/>
    <w:rsid w:val="00CA068A"/>
    <w:rsid w:val="00CA06BD"/>
    <w:rsid w:val="00CA2CBB"/>
    <w:rsid w:val="00CA2DF0"/>
    <w:rsid w:val="00CA39BC"/>
    <w:rsid w:val="00CA5D7F"/>
    <w:rsid w:val="00CA6922"/>
    <w:rsid w:val="00CB1998"/>
    <w:rsid w:val="00CB2383"/>
    <w:rsid w:val="00CB2593"/>
    <w:rsid w:val="00CB3DFD"/>
    <w:rsid w:val="00CB5823"/>
    <w:rsid w:val="00CB74F0"/>
    <w:rsid w:val="00CC020B"/>
    <w:rsid w:val="00CC0D7D"/>
    <w:rsid w:val="00CC1E4A"/>
    <w:rsid w:val="00CC4177"/>
    <w:rsid w:val="00CC7308"/>
    <w:rsid w:val="00CD00F1"/>
    <w:rsid w:val="00CD0717"/>
    <w:rsid w:val="00CE01B8"/>
    <w:rsid w:val="00CE08ED"/>
    <w:rsid w:val="00CE2159"/>
    <w:rsid w:val="00CE2930"/>
    <w:rsid w:val="00CE2EB7"/>
    <w:rsid w:val="00CE50F4"/>
    <w:rsid w:val="00CF27FE"/>
    <w:rsid w:val="00CF3E86"/>
    <w:rsid w:val="00CF6FFA"/>
    <w:rsid w:val="00D01D07"/>
    <w:rsid w:val="00D0482A"/>
    <w:rsid w:val="00D04845"/>
    <w:rsid w:val="00D11B38"/>
    <w:rsid w:val="00D206E9"/>
    <w:rsid w:val="00D221EE"/>
    <w:rsid w:val="00D24A13"/>
    <w:rsid w:val="00D32CFB"/>
    <w:rsid w:val="00D33986"/>
    <w:rsid w:val="00D34581"/>
    <w:rsid w:val="00D34880"/>
    <w:rsid w:val="00D3513C"/>
    <w:rsid w:val="00D353AE"/>
    <w:rsid w:val="00D36D6B"/>
    <w:rsid w:val="00D4062C"/>
    <w:rsid w:val="00D424FC"/>
    <w:rsid w:val="00D43E66"/>
    <w:rsid w:val="00D52959"/>
    <w:rsid w:val="00D52D6B"/>
    <w:rsid w:val="00D60CC6"/>
    <w:rsid w:val="00D61128"/>
    <w:rsid w:val="00D66ACA"/>
    <w:rsid w:val="00D66E19"/>
    <w:rsid w:val="00D67150"/>
    <w:rsid w:val="00D7120D"/>
    <w:rsid w:val="00D753AF"/>
    <w:rsid w:val="00D76640"/>
    <w:rsid w:val="00D804F5"/>
    <w:rsid w:val="00D82456"/>
    <w:rsid w:val="00D8526B"/>
    <w:rsid w:val="00D87260"/>
    <w:rsid w:val="00D875CC"/>
    <w:rsid w:val="00D91E95"/>
    <w:rsid w:val="00D94B60"/>
    <w:rsid w:val="00D9784B"/>
    <w:rsid w:val="00DA0124"/>
    <w:rsid w:val="00DA08EB"/>
    <w:rsid w:val="00DA2FBC"/>
    <w:rsid w:val="00DA36F2"/>
    <w:rsid w:val="00DA5123"/>
    <w:rsid w:val="00DA58E0"/>
    <w:rsid w:val="00DA707D"/>
    <w:rsid w:val="00DB05DC"/>
    <w:rsid w:val="00DB201E"/>
    <w:rsid w:val="00DB3C56"/>
    <w:rsid w:val="00DB3DF1"/>
    <w:rsid w:val="00DB61E5"/>
    <w:rsid w:val="00DC0545"/>
    <w:rsid w:val="00DC3798"/>
    <w:rsid w:val="00DC4A61"/>
    <w:rsid w:val="00DD2CC1"/>
    <w:rsid w:val="00DD2E1F"/>
    <w:rsid w:val="00DE0F07"/>
    <w:rsid w:val="00DE1176"/>
    <w:rsid w:val="00DE1FCE"/>
    <w:rsid w:val="00DE4098"/>
    <w:rsid w:val="00DE4A15"/>
    <w:rsid w:val="00DF45B8"/>
    <w:rsid w:val="00DF479E"/>
    <w:rsid w:val="00DF5FED"/>
    <w:rsid w:val="00DF7268"/>
    <w:rsid w:val="00DF73D0"/>
    <w:rsid w:val="00E03CBA"/>
    <w:rsid w:val="00E04B67"/>
    <w:rsid w:val="00E073CD"/>
    <w:rsid w:val="00E13812"/>
    <w:rsid w:val="00E17113"/>
    <w:rsid w:val="00E25525"/>
    <w:rsid w:val="00E32EF9"/>
    <w:rsid w:val="00E330CE"/>
    <w:rsid w:val="00E41005"/>
    <w:rsid w:val="00E44AAA"/>
    <w:rsid w:val="00E457D4"/>
    <w:rsid w:val="00E46994"/>
    <w:rsid w:val="00E53B24"/>
    <w:rsid w:val="00E53D89"/>
    <w:rsid w:val="00E54E5A"/>
    <w:rsid w:val="00E554D9"/>
    <w:rsid w:val="00E578E5"/>
    <w:rsid w:val="00E61E0A"/>
    <w:rsid w:val="00E671CB"/>
    <w:rsid w:val="00E708F0"/>
    <w:rsid w:val="00E70B22"/>
    <w:rsid w:val="00E73807"/>
    <w:rsid w:val="00E74C60"/>
    <w:rsid w:val="00E840BF"/>
    <w:rsid w:val="00E93EF1"/>
    <w:rsid w:val="00E94919"/>
    <w:rsid w:val="00E956FE"/>
    <w:rsid w:val="00EB2FD0"/>
    <w:rsid w:val="00EB5CB6"/>
    <w:rsid w:val="00EB6311"/>
    <w:rsid w:val="00EC4EB7"/>
    <w:rsid w:val="00ED1235"/>
    <w:rsid w:val="00ED4B72"/>
    <w:rsid w:val="00ED6980"/>
    <w:rsid w:val="00EE087C"/>
    <w:rsid w:val="00EE207B"/>
    <w:rsid w:val="00EE56C9"/>
    <w:rsid w:val="00EF08C2"/>
    <w:rsid w:val="00EF256E"/>
    <w:rsid w:val="00EF68D3"/>
    <w:rsid w:val="00F04764"/>
    <w:rsid w:val="00F04786"/>
    <w:rsid w:val="00F05E53"/>
    <w:rsid w:val="00F05FB0"/>
    <w:rsid w:val="00F12AD6"/>
    <w:rsid w:val="00F12BD3"/>
    <w:rsid w:val="00F12E0B"/>
    <w:rsid w:val="00F1369C"/>
    <w:rsid w:val="00F13B5E"/>
    <w:rsid w:val="00F17B98"/>
    <w:rsid w:val="00F21CB0"/>
    <w:rsid w:val="00F21DA7"/>
    <w:rsid w:val="00F21E46"/>
    <w:rsid w:val="00F30A57"/>
    <w:rsid w:val="00F347E1"/>
    <w:rsid w:val="00F358C1"/>
    <w:rsid w:val="00F36725"/>
    <w:rsid w:val="00F447B8"/>
    <w:rsid w:val="00F53EAC"/>
    <w:rsid w:val="00F546F2"/>
    <w:rsid w:val="00F55095"/>
    <w:rsid w:val="00F650A8"/>
    <w:rsid w:val="00F659FE"/>
    <w:rsid w:val="00F672A2"/>
    <w:rsid w:val="00F75149"/>
    <w:rsid w:val="00F759C4"/>
    <w:rsid w:val="00F772BD"/>
    <w:rsid w:val="00F823AF"/>
    <w:rsid w:val="00F8404F"/>
    <w:rsid w:val="00F9613F"/>
    <w:rsid w:val="00FA10ED"/>
    <w:rsid w:val="00FA2176"/>
    <w:rsid w:val="00FA259E"/>
    <w:rsid w:val="00FA59B5"/>
    <w:rsid w:val="00FB03DD"/>
    <w:rsid w:val="00FB0918"/>
    <w:rsid w:val="00FB0BED"/>
    <w:rsid w:val="00FB7607"/>
    <w:rsid w:val="00FC0302"/>
    <w:rsid w:val="00FC289F"/>
    <w:rsid w:val="00FC35E8"/>
    <w:rsid w:val="00FC561A"/>
    <w:rsid w:val="00FC5D27"/>
    <w:rsid w:val="00FD4773"/>
    <w:rsid w:val="00FD4B01"/>
    <w:rsid w:val="00FD5A98"/>
    <w:rsid w:val="00FD7B21"/>
    <w:rsid w:val="00FE0D8A"/>
    <w:rsid w:val="00FE1B24"/>
    <w:rsid w:val="00FE7812"/>
    <w:rsid w:val="00FE7AAB"/>
    <w:rsid w:val="00FF0BCD"/>
    <w:rsid w:val="00FF26A1"/>
    <w:rsid w:val="00FF4059"/>
    <w:rsid w:val="00FF4E22"/>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143A8"/>
  <w15:docId w15:val="{2FC0A0DE-9D1D-4C55-80A6-06730F2F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F51"/>
    <w:rPr>
      <w:sz w:val="24"/>
    </w:rPr>
  </w:style>
  <w:style w:type="paragraph" w:styleId="Heading1">
    <w:name w:val="heading 1"/>
    <w:basedOn w:val="Normal"/>
    <w:next w:val="Normal"/>
    <w:qFormat/>
    <w:rsid w:val="00B00D93"/>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B00D93"/>
    <w:pPr>
      <w:keepNext/>
      <w:spacing w:before="240" w:after="60"/>
      <w:outlineLvl w:val="2"/>
    </w:pPr>
    <w:rPr>
      <w:rFonts w:ascii="Arial" w:hAnsi="Arial" w:cs="Arial"/>
      <w:b/>
      <w:bCs/>
      <w:sz w:val="26"/>
      <w:szCs w:val="26"/>
    </w:rPr>
  </w:style>
  <w:style w:type="paragraph" w:styleId="Heading5">
    <w:name w:val="heading 5"/>
    <w:basedOn w:val="Normal"/>
    <w:next w:val="Normal"/>
    <w:qFormat/>
    <w:rsid w:val="006937E2"/>
    <w:pPr>
      <w:keepNext/>
      <w:outlineLvl w:val="4"/>
    </w:pPr>
  </w:style>
  <w:style w:type="paragraph" w:styleId="Heading6">
    <w:name w:val="heading 6"/>
    <w:basedOn w:val="Normal"/>
    <w:next w:val="Normal"/>
    <w:qFormat/>
    <w:rsid w:val="0009744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2"/>
      </w:numPr>
      <w:autoSpaceDE w:val="0"/>
      <w:autoSpaceDN w:val="0"/>
      <w:adjustRightInd w:val="0"/>
      <w:outlineLvl w:val="0"/>
    </w:pPr>
    <w:rPr>
      <w:rFonts w:ascii="Baskerville Old Face" w:hAnsi="Baskerville Old Face"/>
    </w:rPr>
  </w:style>
  <w:style w:type="paragraph" w:customStyle="1" w:styleId="Level2">
    <w:name w:val="Level 2"/>
    <w:basedOn w:val="Normal"/>
    <w:pPr>
      <w:widowControl w:val="0"/>
      <w:numPr>
        <w:ilvl w:val="1"/>
        <w:numId w:val="1"/>
      </w:numPr>
      <w:autoSpaceDE w:val="0"/>
      <w:autoSpaceDN w:val="0"/>
      <w:adjustRightInd w:val="0"/>
      <w:outlineLvl w:val="1"/>
    </w:pPr>
    <w:rPr>
      <w:rFonts w:ascii="Baskerville Old Face" w:hAnsi="Baskerville Old Face"/>
    </w:rPr>
  </w:style>
  <w:style w:type="character" w:styleId="Hyperlink">
    <w:name w:val="Hyperlink"/>
    <w:uiPriority w:val="99"/>
    <w:rPr>
      <w:color w:val="0000FF"/>
      <w:u w:val="single"/>
    </w:rPr>
  </w:style>
  <w:style w:type="paragraph" w:styleId="Title">
    <w:name w:val="Title"/>
    <w:basedOn w:val="Normal"/>
    <w:link w:val="TitleChar"/>
    <w:qFormat/>
    <w:pPr>
      <w:jc w:val="center"/>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pPr>
      <w:widowControl w:val="0"/>
    </w:pPr>
  </w:style>
  <w:style w:type="paragraph" w:customStyle="1" w:styleId="xl28">
    <w:name w:val="xl28"/>
    <w:basedOn w:val="Normal"/>
    <w:pPr>
      <w:spacing w:before="100" w:beforeAutospacing="1" w:after="100" w:afterAutospacing="1"/>
    </w:pPr>
    <w:rPr>
      <w:rFonts w:ascii="Arial" w:eastAsia="Arial Unicode MS" w:hAnsi="Arial" w:cs="Arial"/>
      <w:b/>
      <w:bCs/>
      <w:szCs w:val="24"/>
    </w:rPr>
  </w:style>
  <w:style w:type="paragraph" w:styleId="BodyText2">
    <w:name w:val="Body Text 2"/>
    <w:basedOn w:val="Normal"/>
    <w:pPr>
      <w:spacing w:after="120" w:line="480" w:lineRule="auto"/>
    </w:p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pPr>
      <w:widowControl w:val="0"/>
      <w:tabs>
        <w:tab w:val="right" w:pos="9360"/>
      </w:tabs>
      <w:suppressAutoHyphens/>
    </w:pPr>
  </w:style>
  <w:style w:type="character" w:styleId="FollowedHyperlink">
    <w:name w:val="FollowedHyperlink"/>
    <w:rPr>
      <w:color w:val="800080"/>
      <w:u w:val="single"/>
    </w:rPr>
  </w:style>
  <w:style w:type="paragraph" w:customStyle="1" w:styleId="Section">
    <w:name w:val="Section"/>
    <w:basedOn w:val="Basic"/>
    <w:next w:val="Basic"/>
    <w:rsid w:val="00B00D93"/>
    <w:pPr>
      <w:jc w:val="center"/>
      <w:outlineLvl w:val="0"/>
    </w:pPr>
    <w:rPr>
      <w:b/>
      <w:szCs w:val="24"/>
      <w:u w:val="single"/>
    </w:rPr>
  </w:style>
  <w:style w:type="paragraph" w:styleId="TOC1">
    <w:name w:val="toc 1"/>
    <w:basedOn w:val="Normal"/>
    <w:next w:val="Normal"/>
    <w:autoRedefine/>
    <w:uiPriority w:val="39"/>
    <w:rsid w:val="00BC2B2A"/>
    <w:pPr>
      <w:spacing w:before="240" w:after="240"/>
    </w:pPr>
    <w:rPr>
      <w:sz w:val="20"/>
    </w:rPr>
  </w:style>
  <w:style w:type="paragraph" w:customStyle="1" w:styleId="SectionSub1">
    <w:name w:val="Section Sub 1"/>
    <w:basedOn w:val="Basic"/>
    <w:next w:val="Basic"/>
    <w:rsid w:val="0049240B"/>
    <w:pPr>
      <w:keepNext/>
      <w:numPr>
        <w:numId w:val="4"/>
      </w:numPr>
      <w:spacing w:before="360" w:after="120"/>
      <w:outlineLvl w:val="0"/>
    </w:pPr>
    <w:rPr>
      <w:b/>
    </w:rPr>
  </w:style>
  <w:style w:type="paragraph" w:customStyle="1" w:styleId="SectionSub2">
    <w:name w:val="Section Sub 2"/>
    <w:basedOn w:val="SectionSub1"/>
    <w:next w:val="Basic"/>
    <w:rsid w:val="00006D59"/>
    <w:pPr>
      <w:numPr>
        <w:ilvl w:val="1"/>
      </w:numPr>
      <w:tabs>
        <w:tab w:val="clear" w:pos="1440"/>
        <w:tab w:val="num" w:pos="720"/>
      </w:tabs>
      <w:spacing w:before="240"/>
      <w:ind w:left="720"/>
    </w:pPr>
  </w:style>
  <w:style w:type="paragraph" w:customStyle="1" w:styleId="Basic">
    <w:name w:val="Basic"/>
    <w:basedOn w:val="Normal"/>
    <w:link w:val="BasicCharChar"/>
    <w:rsid w:val="0074699C"/>
    <w:pPr>
      <w:keepLines/>
      <w:spacing w:before="120"/>
      <w:jc w:val="both"/>
    </w:pPr>
    <w:rPr>
      <w:sz w:val="22"/>
      <w:szCs w:val="22"/>
    </w:rPr>
  </w:style>
  <w:style w:type="paragraph" w:customStyle="1" w:styleId="Sectionsub3">
    <w:name w:val="Section sub 3"/>
    <w:basedOn w:val="SectionSub2"/>
    <w:next w:val="Basic"/>
    <w:rsid w:val="00BB1DCE"/>
    <w:pPr>
      <w:numPr>
        <w:ilvl w:val="2"/>
      </w:numPr>
      <w:tabs>
        <w:tab w:val="clear" w:pos="2160"/>
        <w:tab w:val="num" w:pos="720"/>
      </w:tabs>
      <w:ind w:left="720"/>
    </w:pPr>
  </w:style>
  <w:style w:type="paragraph" w:customStyle="1" w:styleId="SectionList">
    <w:name w:val="Section List"/>
    <w:basedOn w:val="Normal"/>
    <w:rsid w:val="0049240B"/>
    <w:pPr>
      <w:keepNext/>
      <w:spacing w:before="120"/>
      <w:ind w:left="2880" w:hanging="2160"/>
      <w:outlineLvl w:val="0"/>
    </w:pPr>
    <w:rPr>
      <w:b/>
      <w:sz w:val="22"/>
      <w:szCs w:val="22"/>
    </w:rPr>
  </w:style>
  <w:style w:type="paragraph" w:customStyle="1" w:styleId="Pic">
    <w:name w:val="Pic"/>
    <w:basedOn w:val="Basic"/>
    <w:next w:val="Figure"/>
    <w:rsid w:val="00DF7268"/>
    <w:pPr>
      <w:spacing w:before="240"/>
      <w:jc w:val="center"/>
    </w:pPr>
  </w:style>
  <w:style w:type="paragraph" w:customStyle="1" w:styleId="Figure">
    <w:name w:val="Figure"/>
    <w:basedOn w:val="Basic"/>
    <w:next w:val="Basic"/>
    <w:rsid w:val="00DF7268"/>
    <w:pPr>
      <w:spacing w:before="0" w:after="240"/>
      <w:jc w:val="center"/>
    </w:pPr>
    <w:rPr>
      <w:sz w:val="16"/>
      <w:szCs w:val="16"/>
    </w:rPr>
  </w:style>
  <w:style w:type="paragraph" w:customStyle="1" w:styleId="BasicIndentLeft">
    <w:name w:val="Basic Indent Left"/>
    <w:basedOn w:val="Basic"/>
    <w:next w:val="Basic"/>
    <w:rsid w:val="0049240B"/>
    <w:pPr>
      <w:ind w:left="720"/>
      <w:jc w:val="left"/>
    </w:pPr>
  </w:style>
  <w:style w:type="paragraph" w:styleId="TOC2">
    <w:name w:val="toc 2"/>
    <w:basedOn w:val="Normal"/>
    <w:next w:val="Normal"/>
    <w:autoRedefine/>
    <w:uiPriority w:val="39"/>
    <w:rsid w:val="00AF2820"/>
    <w:pPr>
      <w:tabs>
        <w:tab w:val="left" w:pos="960"/>
        <w:tab w:val="right" w:leader="dot" w:pos="9350"/>
      </w:tabs>
      <w:ind w:left="240" w:firstLine="210"/>
    </w:pPr>
    <w:rPr>
      <w:sz w:val="20"/>
    </w:rPr>
  </w:style>
  <w:style w:type="paragraph" w:styleId="TOC3">
    <w:name w:val="toc 3"/>
    <w:basedOn w:val="Normal"/>
    <w:next w:val="Normal"/>
    <w:autoRedefine/>
    <w:uiPriority w:val="39"/>
    <w:rsid w:val="00BC2B2A"/>
    <w:pPr>
      <w:ind w:left="480"/>
    </w:pPr>
    <w:rPr>
      <w:sz w:val="20"/>
    </w:rPr>
  </w:style>
  <w:style w:type="paragraph" w:customStyle="1" w:styleId="BasicIndentAlphaSeq">
    <w:name w:val="Basic Indent Alpha Seq"/>
    <w:basedOn w:val="Basic"/>
    <w:rsid w:val="000C453F"/>
  </w:style>
  <w:style w:type="paragraph" w:customStyle="1" w:styleId="BasicCentered">
    <w:name w:val="Basic Centered"/>
    <w:basedOn w:val="Basic"/>
    <w:rsid w:val="00323151"/>
    <w:pPr>
      <w:spacing w:after="120"/>
      <w:jc w:val="center"/>
    </w:pPr>
  </w:style>
  <w:style w:type="paragraph" w:customStyle="1" w:styleId="SectionSub4">
    <w:name w:val="Section Sub 4"/>
    <w:basedOn w:val="Sectionsub3"/>
    <w:next w:val="Basic"/>
    <w:rsid w:val="00903A29"/>
    <w:pPr>
      <w:numPr>
        <w:ilvl w:val="3"/>
      </w:numPr>
      <w:tabs>
        <w:tab w:val="clear" w:pos="2880"/>
        <w:tab w:val="num" w:pos="720"/>
      </w:tabs>
      <w:ind w:left="720"/>
    </w:pPr>
  </w:style>
  <w:style w:type="paragraph" w:styleId="TOC4">
    <w:name w:val="toc 4"/>
    <w:basedOn w:val="Normal"/>
    <w:next w:val="Normal"/>
    <w:autoRedefine/>
    <w:uiPriority w:val="39"/>
    <w:rsid w:val="00BC2B2A"/>
    <w:pPr>
      <w:ind w:left="720"/>
    </w:pPr>
    <w:rPr>
      <w:sz w:val="20"/>
    </w:rPr>
  </w:style>
  <w:style w:type="paragraph" w:customStyle="1" w:styleId="BasicIndentBulletSeq">
    <w:name w:val="Basic Indent Bullet Seq"/>
    <w:basedOn w:val="BasicIndentAlphaSeq"/>
    <w:rsid w:val="000A2C72"/>
    <w:pPr>
      <w:numPr>
        <w:numId w:val="5"/>
      </w:numPr>
    </w:pPr>
  </w:style>
  <w:style w:type="paragraph" w:customStyle="1" w:styleId="BasicIndentAlphaSeq1">
    <w:name w:val="Basic Indent Alpha Seq 1"/>
    <w:basedOn w:val="BasicIndentAlphaSeq"/>
    <w:rsid w:val="00151996"/>
    <w:pPr>
      <w:numPr>
        <w:ilvl w:val="1"/>
        <w:numId w:val="6"/>
      </w:numPr>
    </w:pPr>
  </w:style>
  <w:style w:type="paragraph" w:customStyle="1" w:styleId="Appendix">
    <w:name w:val="Appendix"/>
    <w:basedOn w:val="Title"/>
    <w:link w:val="AppendixChar"/>
    <w:rsid w:val="00B74D3E"/>
    <w:pPr>
      <w:spacing w:before="120" w:after="360"/>
    </w:pPr>
    <w:rPr>
      <w:caps/>
    </w:rPr>
  </w:style>
  <w:style w:type="character" w:customStyle="1" w:styleId="AppendixChar">
    <w:name w:val="Appendix Char"/>
    <w:link w:val="Appendix"/>
    <w:rsid w:val="00B74D3E"/>
    <w:rPr>
      <w:b/>
      <w:caps/>
      <w:sz w:val="24"/>
      <w:lang w:val="en-US" w:eastAsia="en-US" w:bidi="ar-SA"/>
    </w:rPr>
  </w:style>
  <w:style w:type="paragraph" w:styleId="TOC5">
    <w:name w:val="toc 5"/>
    <w:basedOn w:val="Normal"/>
    <w:next w:val="Normal"/>
    <w:autoRedefine/>
    <w:semiHidden/>
    <w:rsid w:val="00BC2B2A"/>
    <w:pPr>
      <w:ind w:left="960"/>
    </w:pPr>
    <w:rPr>
      <w:sz w:val="20"/>
    </w:rPr>
  </w:style>
  <w:style w:type="paragraph" w:styleId="Index1">
    <w:name w:val="index 1"/>
    <w:basedOn w:val="Normal"/>
    <w:next w:val="Normal"/>
    <w:autoRedefine/>
    <w:semiHidden/>
    <w:rsid w:val="00B74D3E"/>
    <w:pPr>
      <w:ind w:left="240" w:hanging="240"/>
    </w:pPr>
  </w:style>
  <w:style w:type="paragraph" w:styleId="TableofFigures">
    <w:name w:val="table of figures"/>
    <w:basedOn w:val="Normal"/>
    <w:next w:val="Normal"/>
    <w:uiPriority w:val="99"/>
    <w:rsid w:val="00B74D3E"/>
    <w:pPr>
      <w:spacing w:before="60" w:after="60"/>
    </w:pPr>
    <w:rPr>
      <w:sz w:val="20"/>
    </w:rPr>
  </w:style>
  <w:style w:type="paragraph" w:customStyle="1" w:styleId="SpecialTitleLeft">
    <w:name w:val="Special Title Left"/>
    <w:basedOn w:val="Normal"/>
    <w:rsid w:val="009A5237"/>
    <w:pPr>
      <w:keepNext/>
      <w:pageBreakBefore/>
      <w:tabs>
        <w:tab w:val="left" w:pos="1170"/>
        <w:tab w:val="left" w:pos="1530"/>
      </w:tabs>
      <w:jc w:val="both"/>
    </w:pPr>
    <w:rPr>
      <w:b/>
      <w:sz w:val="22"/>
      <w:szCs w:val="22"/>
    </w:rPr>
  </w:style>
  <w:style w:type="paragraph" w:customStyle="1" w:styleId="BasicPlusLine">
    <w:name w:val="Basic Plus Line"/>
    <w:basedOn w:val="Basic"/>
    <w:rsid w:val="0024422A"/>
    <w:pPr>
      <w:keepNext/>
      <w:spacing w:after="240"/>
    </w:pPr>
  </w:style>
  <w:style w:type="paragraph" w:customStyle="1" w:styleId="BasicAlphaSeq">
    <w:name w:val="Basic Alpha Seq"/>
    <w:basedOn w:val="BasicIndentAlphaSeq"/>
    <w:rsid w:val="00FF26A1"/>
    <w:pPr>
      <w:numPr>
        <w:numId w:val="7"/>
      </w:numPr>
    </w:pPr>
  </w:style>
  <w:style w:type="paragraph" w:styleId="TOC6">
    <w:name w:val="toc 6"/>
    <w:basedOn w:val="Normal"/>
    <w:next w:val="Normal"/>
    <w:autoRedefine/>
    <w:semiHidden/>
    <w:rsid w:val="00BC2B2A"/>
    <w:pPr>
      <w:ind w:left="1200"/>
    </w:pPr>
    <w:rPr>
      <w:sz w:val="20"/>
    </w:rPr>
  </w:style>
  <w:style w:type="paragraph" w:styleId="TOC7">
    <w:name w:val="toc 7"/>
    <w:basedOn w:val="Normal"/>
    <w:next w:val="Normal"/>
    <w:autoRedefine/>
    <w:semiHidden/>
    <w:rsid w:val="00BC2B2A"/>
    <w:pPr>
      <w:ind w:left="1440"/>
    </w:pPr>
    <w:rPr>
      <w:sz w:val="20"/>
    </w:rPr>
  </w:style>
  <w:style w:type="paragraph" w:styleId="TOC8">
    <w:name w:val="toc 8"/>
    <w:basedOn w:val="Normal"/>
    <w:next w:val="Normal"/>
    <w:autoRedefine/>
    <w:semiHidden/>
    <w:rsid w:val="00BC2B2A"/>
    <w:pPr>
      <w:ind w:left="1680"/>
    </w:pPr>
    <w:rPr>
      <w:sz w:val="20"/>
    </w:rPr>
  </w:style>
  <w:style w:type="paragraph" w:styleId="TOC9">
    <w:name w:val="toc 9"/>
    <w:basedOn w:val="Normal"/>
    <w:next w:val="Normal"/>
    <w:autoRedefine/>
    <w:semiHidden/>
    <w:rsid w:val="00BC2B2A"/>
    <w:pPr>
      <w:ind w:left="1920"/>
    </w:pPr>
    <w:rPr>
      <w:sz w:val="20"/>
    </w:rPr>
  </w:style>
  <w:style w:type="paragraph" w:customStyle="1" w:styleId="BasicTableCentered">
    <w:name w:val="Basic Table Centered"/>
    <w:basedOn w:val="Basic"/>
    <w:rsid w:val="000C453F"/>
    <w:pPr>
      <w:jc w:val="center"/>
    </w:pPr>
    <w:rPr>
      <w:sz w:val="20"/>
      <w:szCs w:val="20"/>
    </w:rPr>
  </w:style>
  <w:style w:type="paragraph" w:customStyle="1" w:styleId="BasicTable">
    <w:name w:val="Basic Table"/>
    <w:basedOn w:val="Basic"/>
    <w:rsid w:val="000C453F"/>
    <w:rPr>
      <w:sz w:val="20"/>
      <w:szCs w:val="20"/>
    </w:rPr>
  </w:style>
  <w:style w:type="paragraph" w:customStyle="1" w:styleId="Basictitle">
    <w:name w:val="Basic title"/>
    <w:basedOn w:val="Basic"/>
    <w:rsid w:val="00FF26A1"/>
    <w:rPr>
      <w:b/>
      <w:u w:val="single"/>
    </w:rPr>
  </w:style>
  <w:style w:type="paragraph" w:customStyle="1" w:styleId="MR1">
    <w:name w:val="MR1"/>
    <w:basedOn w:val="Basic"/>
    <w:rsid w:val="00EE087C"/>
    <w:pPr>
      <w:keepNext/>
      <w:numPr>
        <w:numId w:val="8"/>
      </w:numPr>
    </w:pPr>
    <w:rPr>
      <w:b/>
      <w:u w:val="single"/>
    </w:rPr>
  </w:style>
  <w:style w:type="paragraph" w:customStyle="1" w:styleId="MR2">
    <w:name w:val="MR2"/>
    <w:basedOn w:val="Basic"/>
    <w:rsid w:val="0054792F"/>
    <w:pPr>
      <w:numPr>
        <w:ilvl w:val="1"/>
        <w:numId w:val="8"/>
      </w:numPr>
    </w:pPr>
  </w:style>
  <w:style w:type="character" w:customStyle="1" w:styleId="BasicCharChar">
    <w:name w:val="Basic Char Char"/>
    <w:link w:val="Basic"/>
    <w:rsid w:val="0054792F"/>
    <w:rPr>
      <w:sz w:val="22"/>
      <w:szCs w:val="22"/>
      <w:lang w:val="en-US" w:eastAsia="en-US" w:bidi="ar-SA"/>
    </w:rPr>
  </w:style>
  <w:style w:type="paragraph" w:customStyle="1" w:styleId="Fig">
    <w:name w:val="Fig"/>
    <w:basedOn w:val="Basic"/>
    <w:next w:val="Pic"/>
    <w:rsid w:val="0054792F"/>
    <w:pPr>
      <w:keepNext/>
      <w:spacing w:before="0" w:after="240"/>
      <w:jc w:val="center"/>
    </w:pPr>
    <w:rPr>
      <w:rFonts w:ascii="Calibri" w:hAnsi="Calibri"/>
      <w:sz w:val="16"/>
      <w:szCs w:val="16"/>
    </w:rPr>
  </w:style>
  <w:style w:type="paragraph" w:customStyle="1" w:styleId="MRBullet">
    <w:name w:val="MR Bullet"/>
    <w:basedOn w:val="MR2"/>
    <w:rsid w:val="007B6686"/>
    <w:pPr>
      <w:numPr>
        <w:ilvl w:val="4"/>
        <w:numId w:val="9"/>
      </w:numPr>
      <w:spacing w:before="60" w:after="60"/>
    </w:pPr>
  </w:style>
  <w:style w:type="paragraph" w:customStyle="1" w:styleId="BasicNumbered">
    <w:name w:val="Basic Numbered"/>
    <w:basedOn w:val="BasicNumbered2"/>
    <w:link w:val="BasicNumberedChar"/>
    <w:rsid w:val="00CD0717"/>
    <w:pPr>
      <w:keepNext/>
      <w:numPr>
        <w:ilvl w:val="0"/>
      </w:numPr>
    </w:pPr>
    <w:rPr>
      <w:b/>
    </w:rPr>
  </w:style>
  <w:style w:type="paragraph" w:customStyle="1" w:styleId="BasicNumbered2">
    <w:name w:val="Basic Numbered 2"/>
    <w:basedOn w:val="Normal"/>
    <w:link w:val="BasicNumbered2Char"/>
    <w:rsid w:val="00CD0717"/>
    <w:pPr>
      <w:keepLines/>
      <w:numPr>
        <w:ilvl w:val="1"/>
        <w:numId w:val="10"/>
      </w:numPr>
      <w:tabs>
        <w:tab w:val="left" w:pos="720"/>
      </w:tabs>
      <w:spacing w:before="120"/>
      <w:jc w:val="both"/>
    </w:pPr>
    <w:rPr>
      <w:sz w:val="20"/>
    </w:rPr>
  </w:style>
  <w:style w:type="paragraph" w:customStyle="1" w:styleId="BasicNumbered3">
    <w:name w:val="Basic Numbered 3"/>
    <w:basedOn w:val="BasicNumbered2"/>
    <w:link w:val="BasicNumbered3Char"/>
    <w:rsid w:val="0018351C"/>
    <w:pPr>
      <w:numPr>
        <w:ilvl w:val="2"/>
      </w:numPr>
      <w:tabs>
        <w:tab w:val="clear" w:pos="720"/>
      </w:tabs>
      <w:ind w:left="1440" w:hanging="720"/>
    </w:pPr>
  </w:style>
  <w:style w:type="paragraph" w:customStyle="1" w:styleId="BasicNumbered4">
    <w:name w:val="Basic Numbered 4"/>
    <w:basedOn w:val="BasicNumbered3"/>
    <w:rsid w:val="00CD0717"/>
    <w:pPr>
      <w:numPr>
        <w:ilvl w:val="3"/>
      </w:numPr>
    </w:pPr>
  </w:style>
  <w:style w:type="paragraph" w:customStyle="1" w:styleId="Answers">
    <w:name w:val="Answers"/>
    <w:basedOn w:val="Normal"/>
    <w:rsid w:val="00A3281E"/>
    <w:pPr>
      <w:spacing w:before="60"/>
      <w:ind w:left="1080"/>
      <w:jc w:val="both"/>
    </w:pPr>
    <w:rPr>
      <w:rFonts w:ascii="Arial" w:hAnsi="Arial" w:cs="Arial"/>
      <w:sz w:val="20"/>
    </w:rPr>
  </w:style>
  <w:style w:type="paragraph" w:customStyle="1" w:styleId="AnswersBullet">
    <w:name w:val="Answers Bullet"/>
    <w:basedOn w:val="Answers"/>
    <w:rsid w:val="00A3281E"/>
    <w:pPr>
      <w:numPr>
        <w:numId w:val="11"/>
      </w:numPr>
    </w:pPr>
  </w:style>
  <w:style w:type="paragraph" w:customStyle="1" w:styleId="Answersbullet1">
    <w:name w:val="Answers bullet 1"/>
    <w:basedOn w:val="AnswersBullet"/>
    <w:rsid w:val="00A3281E"/>
    <w:pPr>
      <w:numPr>
        <w:ilvl w:val="1"/>
      </w:numPr>
    </w:pPr>
  </w:style>
  <w:style w:type="paragraph" w:styleId="BodyTextIndent3">
    <w:name w:val="Body Text Indent 3"/>
    <w:basedOn w:val="Normal"/>
    <w:rsid w:val="00097443"/>
    <w:pPr>
      <w:tabs>
        <w:tab w:val="left" w:pos="856"/>
        <w:tab w:val="left" w:pos="1713"/>
        <w:tab w:val="left" w:pos="2570"/>
        <w:tab w:val="left" w:pos="3427"/>
        <w:tab w:val="left" w:pos="4284"/>
        <w:tab w:val="left" w:pos="5140"/>
        <w:tab w:val="left" w:pos="5997"/>
        <w:tab w:val="left" w:pos="6854"/>
        <w:tab w:val="left" w:pos="7711"/>
        <w:tab w:val="left" w:pos="8568"/>
      </w:tabs>
      <w:suppressAutoHyphens/>
      <w:spacing w:line="240" w:lineRule="atLeast"/>
      <w:ind w:left="720" w:hanging="720"/>
    </w:pPr>
    <w:rPr>
      <w:rFonts w:ascii="Arial" w:hAnsi="Arial"/>
      <w:snapToGrid w:val="0"/>
      <w:spacing w:val="-3"/>
      <w:sz w:val="22"/>
    </w:rPr>
  </w:style>
  <w:style w:type="character" w:customStyle="1" w:styleId="BasicNumberedChar">
    <w:name w:val="Basic Numbered Char"/>
    <w:link w:val="BasicNumbered"/>
    <w:rsid w:val="0072303F"/>
    <w:rPr>
      <w:b/>
    </w:rPr>
  </w:style>
  <w:style w:type="paragraph" w:customStyle="1" w:styleId="BasicBullet">
    <w:name w:val="Basic Bullet"/>
    <w:basedOn w:val="Normal"/>
    <w:rsid w:val="0072303F"/>
    <w:pPr>
      <w:numPr>
        <w:numId w:val="12"/>
      </w:numPr>
      <w:spacing w:before="60" w:after="60"/>
      <w:jc w:val="both"/>
    </w:pPr>
    <w:rPr>
      <w:szCs w:val="24"/>
    </w:rPr>
  </w:style>
  <w:style w:type="paragraph" w:customStyle="1" w:styleId="BasicBulletIndent1">
    <w:name w:val="Basic Bullet Indent 1"/>
    <w:basedOn w:val="BasicBullet"/>
    <w:link w:val="BasicBulletIndent1Char"/>
    <w:rsid w:val="0072303F"/>
    <w:pPr>
      <w:numPr>
        <w:ilvl w:val="1"/>
      </w:numPr>
    </w:pPr>
  </w:style>
  <w:style w:type="paragraph" w:customStyle="1" w:styleId="BasicBulletIndent2">
    <w:name w:val="Basic Bullet Indent 2"/>
    <w:basedOn w:val="BasicBullet"/>
    <w:rsid w:val="0072303F"/>
    <w:pPr>
      <w:numPr>
        <w:ilvl w:val="2"/>
      </w:numPr>
    </w:pPr>
  </w:style>
  <w:style w:type="character" w:customStyle="1" w:styleId="BasicBulletIndent1Char">
    <w:name w:val="Basic Bullet Indent 1 Char"/>
    <w:link w:val="BasicBulletIndent1"/>
    <w:rsid w:val="0072303F"/>
    <w:rPr>
      <w:sz w:val="24"/>
      <w:szCs w:val="24"/>
    </w:rPr>
  </w:style>
  <w:style w:type="character" w:customStyle="1" w:styleId="BasicNumbered2Char">
    <w:name w:val="Basic Numbered 2 Char"/>
    <w:link w:val="BasicNumbered2"/>
    <w:rsid w:val="008E12D7"/>
  </w:style>
  <w:style w:type="character" w:customStyle="1" w:styleId="BasicNumbered3Char">
    <w:name w:val="Basic Numbered 3 Char"/>
    <w:basedOn w:val="BasicNumbered2Char"/>
    <w:link w:val="BasicNumbered3"/>
    <w:rsid w:val="0018351C"/>
  </w:style>
  <w:style w:type="character" w:customStyle="1" w:styleId="TitleChar">
    <w:name w:val="Title Char"/>
    <w:link w:val="Title"/>
    <w:locked/>
    <w:rsid w:val="0076414A"/>
    <w:rPr>
      <w:b/>
      <w:sz w:val="24"/>
      <w:lang w:val="en-US" w:eastAsia="en-US" w:bidi="ar-SA"/>
    </w:rPr>
  </w:style>
  <w:style w:type="paragraph" w:styleId="List3">
    <w:name w:val="List 3"/>
    <w:basedOn w:val="Normal"/>
    <w:rsid w:val="00C85969"/>
    <w:pPr>
      <w:ind w:left="1080" w:hanging="360"/>
    </w:pPr>
    <w:rPr>
      <w:sz w:val="20"/>
    </w:rPr>
  </w:style>
  <w:style w:type="paragraph" w:styleId="List4">
    <w:name w:val="List 4"/>
    <w:basedOn w:val="Normal"/>
    <w:rsid w:val="00C85969"/>
    <w:pPr>
      <w:ind w:left="1440" w:hanging="360"/>
    </w:pPr>
    <w:rPr>
      <w:sz w:val="20"/>
    </w:rPr>
  </w:style>
  <w:style w:type="character" w:customStyle="1" w:styleId="FooterChar">
    <w:name w:val="Footer Char"/>
    <w:link w:val="Footer"/>
    <w:rsid w:val="00C85969"/>
    <w:rPr>
      <w:rFonts w:ascii="Arial" w:hAnsi="Arial"/>
      <w:sz w:val="22"/>
      <w:lang w:val="en-US" w:eastAsia="en-US" w:bidi="ar-SA"/>
    </w:rPr>
  </w:style>
  <w:style w:type="paragraph" w:styleId="BodyText">
    <w:name w:val="Body Text"/>
    <w:basedOn w:val="Normal"/>
    <w:rsid w:val="006937E2"/>
    <w:rPr>
      <w:rFonts w:ascii="Arial" w:hAnsi="Arial"/>
    </w:rPr>
  </w:style>
  <w:style w:type="paragraph" w:styleId="ListParagraph">
    <w:name w:val="List Paragraph"/>
    <w:basedOn w:val="Normal"/>
    <w:uiPriority w:val="1"/>
    <w:qFormat/>
    <w:rsid w:val="000B3B68"/>
    <w:pPr>
      <w:ind w:left="720"/>
    </w:pPr>
  </w:style>
  <w:style w:type="paragraph" w:styleId="NormalWeb">
    <w:name w:val="Normal (Web)"/>
    <w:basedOn w:val="Normal"/>
    <w:rsid w:val="00675069"/>
    <w:pPr>
      <w:spacing w:before="100" w:beforeAutospacing="1" w:after="100" w:afterAutospacing="1"/>
    </w:pPr>
    <w:rPr>
      <w:szCs w:val="24"/>
    </w:rPr>
  </w:style>
  <w:style w:type="character" w:customStyle="1" w:styleId="bodytext0">
    <w:name w:val="body_text"/>
    <w:basedOn w:val="DefaultParagraphFont"/>
    <w:rsid w:val="00675069"/>
  </w:style>
  <w:style w:type="character" w:customStyle="1" w:styleId="UnresolvedMention1">
    <w:name w:val="Unresolved Mention1"/>
    <w:basedOn w:val="DefaultParagraphFont"/>
    <w:uiPriority w:val="99"/>
    <w:semiHidden/>
    <w:unhideWhenUsed/>
    <w:rsid w:val="00D353AE"/>
    <w:rPr>
      <w:color w:val="808080"/>
      <w:shd w:val="clear" w:color="auto" w:fill="E6E6E6"/>
    </w:rPr>
  </w:style>
  <w:style w:type="paragraph" w:styleId="Revision">
    <w:name w:val="Revision"/>
    <w:hidden/>
    <w:uiPriority w:val="99"/>
    <w:semiHidden/>
    <w:rsid w:val="006F49D3"/>
    <w:rPr>
      <w:sz w:val="24"/>
    </w:rPr>
  </w:style>
  <w:style w:type="paragraph" w:customStyle="1" w:styleId="Default">
    <w:name w:val="Default"/>
    <w:rsid w:val="0087522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7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6716">
      <w:bodyDiv w:val="1"/>
      <w:marLeft w:val="0"/>
      <w:marRight w:val="0"/>
      <w:marTop w:val="0"/>
      <w:marBottom w:val="0"/>
      <w:divBdr>
        <w:top w:val="none" w:sz="0" w:space="0" w:color="auto"/>
        <w:left w:val="none" w:sz="0" w:space="0" w:color="auto"/>
        <w:bottom w:val="none" w:sz="0" w:space="0" w:color="auto"/>
        <w:right w:val="none" w:sz="0" w:space="0" w:color="auto"/>
      </w:divBdr>
      <w:divsChild>
        <w:div w:id="669258266">
          <w:marLeft w:val="0"/>
          <w:marRight w:val="0"/>
          <w:marTop w:val="0"/>
          <w:marBottom w:val="0"/>
          <w:divBdr>
            <w:top w:val="none" w:sz="0" w:space="0" w:color="auto"/>
            <w:left w:val="none" w:sz="0" w:space="0" w:color="auto"/>
            <w:bottom w:val="none" w:sz="0" w:space="0" w:color="auto"/>
            <w:right w:val="none" w:sz="0" w:space="0" w:color="auto"/>
          </w:divBdr>
          <w:divsChild>
            <w:div w:id="1850607200">
              <w:marLeft w:val="0"/>
              <w:marRight w:val="0"/>
              <w:marTop w:val="0"/>
              <w:marBottom w:val="0"/>
              <w:divBdr>
                <w:top w:val="none" w:sz="0" w:space="0" w:color="auto"/>
                <w:left w:val="none" w:sz="0" w:space="0" w:color="auto"/>
                <w:bottom w:val="none" w:sz="0" w:space="0" w:color="auto"/>
                <w:right w:val="none" w:sz="0" w:space="0" w:color="auto"/>
              </w:divBdr>
              <w:divsChild>
                <w:div w:id="1745295084">
                  <w:marLeft w:val="0"/>
                  <w:marRight w:val="0"/>
                  <w:marTop w:val="0"/>
                  <w:marBottom w:val="0"/>
                  <w:divBdr>
                    <w:top w:val="none" w:sz="0" w:space="0" w:color="auto"/>
                    <w:left w:val="none" w:sz="0" w:space="0" w:color="auto"/>
                    <w:bottom w:val="none" w:sz="0" w:space="0" w:color="auto"/>
                    <w:right w:val="none" w:sz="0" w:space="0" w:color="auto"/>
                  </w:divBdr>
                  <w:divsChild>
                    <w:div w:id="339552612">
                      <w:marLeft w:val="0"/>
                      <w:marRight w:val="0"/>
                      <w:marTop w:val="0"/>
                      <w:marBottom w:val="0"/>
                      <w:divBdr>
                        <w:top w:val="none" w:sz="0" w:space="0" w:color="auto"/>
                        <w:left w:val="none" w:sz="0" w:space="0" w:color="auto"/>
                        <w:bottom w:val="none" w:sz="0" w:space="0" w:color="auto"/>
                        <w:right w:val="none" w:sz="0" w:space="0" w:color="auto"/>
                      </w:divBdr>
                      <w:divsChild>
                        <w:div w:id="450899241">
                          <w:marLeft w:val="450"/>
                          <w:marRight w:val="450"/>
                          <w:marTop w:val="0"/>
                          <w:marBottom w:val="300"/>
                          <w:divBdr>
                            <w:top w:val="none" w:sz="0" w:space="0" w:color="auto"/>
                            <w:left w:val="none" w:sz="0" w:space="0" w:color="auto"/>
                            <w:bottom w:val="none" w:sz="0" w:space="0" w:color="auto"/>
                            <w:right w:val="none" w:sz="0" w:space="0" w:color="auto"/>
                          </w:divBdr>
                          <w:divsChild>
                            <w:div w:id="416441789">
                              <w:marLeft w:val="0"/>
                              <w:marRight w:val="1"/>
                              <w:marTop w:val="0"/>
                              <w:marBottom w:val="240"/>
                              <w:divBdr>
                                <w:top w:val="none" w:sz="0" w:space="0" w:color="auto"/>
                                <w:left w:val="none" w:sz="0" w:space="0" w:color="auto"/>
                                <w:bottom w:val="none" w:sz="0" w:space="0" w:color="auto"/>
                                <w:right w:val="none" w:sz="0" w:space="0" w:color="auto"/>
                              </w:divBdr>
                              <w:divsChild>
                                <w:div w:id="20161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233491">
      <w:bodyDiv w:val="1"/>
      <w:marLeft w:val="0"/>
      <w:marRight w:val="0"/>
      <w:marTop w:val="0"/>
      <w:marBottom w:val="0"/>
      <w:divBdr>
        <w:top w:val="none" w:sz="0" w:space="0" w:color="auto"/>
        <w:left w:val="none" w:sz="0" w:space="0" w:color="auto"/>
        <w:bottom w:val="none" w:sz="0" w:space="0" w:color="auto"/>
        <w:right w:val="none" w:sz="0" w:space="0" w:color="auto"/>
      </w:divBdr>
      <w:divsChild>
        <w:div w:id="739451303">
          <w:marLeft w:val="0"/>
          <w:marRight w:val="0"/>
          <w:marTop w:val="0"/>
          <w:marBottom w:val="0"/>
          <w:divBdr>
            <w:top w:val="none" w:sz="0" w:space="0" w:color="auto"/>
            <w:left w:val="none" w:sz="0" w:space="0" w:color="auto"/>
            <w:bottom w:val="none" w:sz="0" w:space="0" w:color="auto"/>
            <w:right w:val="none" w:sz="0" w:space="0" w:color="auto"/>
          </w:divBdr>
          <w:divsChild>
            <w:div w:id="2047942849">
              <w:marLeft w:val="0"/>
              <w:marRight w:val="0"/>
              <w:marTop w:val="0"/>
              <w:marBottom w:val="0"/>
              <w:divBdr>
                <w:top w:val="none" w:sz="0" w:space="0" w:color="auto"/>
                <w:left w:val="none" w:sz="0" w:space="0" w:color="auto"/>
                <w:bottom w:val="none" w:sz="0" w:space="0" w:color="auto"/>
                <w:right w:val="none" w:sz="0" w:space="0" w:color="auto"/>
              </w:divBdr>
              <w:divsChild>
                <w:div w:id="993338007">
                  <w:marLeft w:val="0"/>
                  <w:marRight w:val="0"/>
                  <w:marTop w:val="0"/>
                  <w:marBottom w:val="0"/>
                  <w:divBdr>
                    <w:top w:val="none" w:sz="0" w:space="0" w:color="auto"/>
                    <w:left w:val="none" w:sz="0" w:space="0" w:color="auto"/>
                    <w:bottom w:val="none" w:sz="0" w:space="0" w:color="auto"/>
                    <w:right w:val="none" w:sz="0" w:space="0" w:color="auto"/>
                  </w:divBdr>
                  <w:divsChild>
                    <w:div w:id="258101669">
                      <w:marLeft w:val="0"/>
                      <w:marRight w:val="0"/>
                      <w:marTop w:val="0"/>
                      <w:marBottom w:val="0"/>
                      <w:divBdr>
                        <w:top w:val="none" w:sz="0" w:space="0" w:color="auto"/>
                        <w:left w:val="none" w:sz="0" w:space="0" w:color="auto"/>
                        <w:bottom w:val="none" w:sz="0" w:space="0" w:color="auto"/>
                        <w:right w:val="none" w:sz="0" w:space="0" w:color="auto"/>
                      </w:divBdr>
                      <w:divsChild>
                        <w:div w:id="1567182604">
                          <w:marLeft w:val="0"/>
                          <w:marRight w:val="0"/>
                          <w:marTop w:val="0"/>
                          <w:marBottom w:val="0"/>
                          <w:divBdr>
                            <w:top w:val="none" w:sz="0" w:space="0" w:color="auto"/>
                            <w:left w:val="none" w:sz="0" w:space="0" w:color="auto"/>
                            <w:bottom w:val="none" w:sz="0" w:space="0" w:color="auto"/>
                            <w:right w:val="none" w:sz="0" w:space="0" w:color="auto"/>
                          </w:divBdr>
                          <w:divsChild>
                            <w:div w:id="16737126">
                              <w:marLeft w:val="0"/>
                              <w:marRight w:val="0"/>
                              <w:marTop w:val="0"/>
                              <w:marBottom w:val="0"/>
                              <w:divBdr>
                                <w:top w:val="none" w:sz="0" w:space="0" w:color="auto"/>
                                <w:left w:val="none" w:sz="0" w:space="0" w:color="auto"/>
                                <w:bottom w:val="none" w:sz="0" w:space="0" w:color="auto"/>
                                <w:right w:val="none" w:sz="0" w:space="0" w:color="auto"/>
                              </w:divBdr>
                              <w:divsChild>
                                <w:div w:id="4480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27075">
      <w:bodyDiv w:val="1"/>
      <w:marLeft w:val="0"/>
      <w:marRight w:val="0"/>
      <w:marTop w:val="0"/>
      <w:marBottom w:val="0"/>
      <w:divBdr>
        <w:top w:val="none" w:sz="0" w:space="0" w:color="auto"/>
        <w:left w:val="none" w:sz="0" w:space="0" w:color="auto"/>
        <w:bottom w:val="none" w:sz="0" w:space="0" w:color="auto"/>
        <w:right w:val="none" w:sz="0" w:space="0" w:color="auto"/>
      </w:divBdr>
    </w:div>
    <w:div w:id="330178802">
      <w:bodyDiv w:val="1"/>
      <w:marLeft w:val="0"/>
      <w:marRight w:val="0"/>
      <w:marTop w:val="0"/>
      <w:marBottom w:val="0"/>
      <w:divBdr>
        <w:top w:val="none" w:sz="0" w:space="0" w:color="auto"/>
        <w:left w:val="none" w:sz="0" w:space="0" w:color="auto"/>
        <w:bottom w:val="none" w:sz="0" w:space="0" w:color="auto"/>
        <w:right w:val="none" w:sz="0" w:space="0" w:color="auto"/>
      </w:divBdr>
    </w:div>
    <w:div w:id="455217985">
      <w:bodyDiv w:val="1"/>
      <w:marLeft w:val="0"/>
      <w:marRight w:val="0"/>
      <w:marTop w:val="0"/>
      <w:marBottom w:val="0"/>
      <w:divBdr>
        <w:top w:val="none" w:sz="0" w:space="0" w:color="auto"/>
        <w:left w:val="none" w:sz="0" w:space="0" w:color="auto"/>
        <w:bottom w:val="none" w:sz="0" w:space="0" w:color="auto"/>
        <w:right w:val="none" w:sz="0" w:space="0" w:color="auto"/>
      </w:divBdr>
    </w:div>
    <w:div w:id="459225905">
      <w:bodyDiv w:val="1"/>
      <w:marLeft w:val="0"/>
      <w:marRight w:val="0"/>
      <w:marTop w:val="0"/>
      <w:marBottom w:val="0"/>
      <w:divBdr>
        <w:top w:val="none" w:sz="0" w:space="0" w:color="auto"/>
        <w:left w:val="none" w:sz="0" w:space="0" w:color="auto"/>
        <w:bottom w:val="none" w:sz="0" w:space="0" w:color="auto"/>
        <w:right w:val="none" w:sz="0" w:space="0" w:color="auto"/>
      </w:divBdr>
    </w:div>
    <w:div w:id="472262172">
      <w:bodyDiv w:val="1"/>
      <w:marLeft w:val="0"/>
      <w:marRight w:val="0"/>
      <w:marTop w:val="0"/>
      <w:marBottom w:val="0"/>
      <w:divBdr>
        <w:top w:val="none" w:sz="0" w:space="0" w:color="auto"/>
        <w:left w:val="none" w:sz="0" w:space="0" w:color="auto"/>
        <w:bottom w:val="none" w:sz="0" w:space="0" w:color="auto"/>
        <w:right w:val="none" w:sz="0" w:space="0" w:color="auto"/>
      </w:divBdr>
    </w:div>
    <w:div w:id="564268412">
      <w:bodyDiv w:val="1"/>
      <w:marLeft w:val="0"/>
      <w:marRight w:val="0"/>
      <w:marTop w:val="0"/>
      <w:marBottom w:val="0"/>
      <w:divBdr>
        <w:top w:val="none" w:sz="0" w:space="0" w:color="auto"/>
        <w:left w:val="none" w:sz="0" w:space="0" w:color="auto"/>
        <w:bottom w:val="none" w:sz="0" w:space="0" w:color="auto"/>
        <w:right w:val="none" w:sz="0" w:space="0" w:color="auto"/>
      </w:divBdr>
    </w:div>
    <w:div w:id="616528708">
      <w:bodyDiv w:val="1"/>
      <w:marLeft w:val="0"/>
      <w:marRight w:val="0"/>
      <w:marTop w:val="0"/>
      <w:marBottom w:val="0"/>
      <w:divBdr>
        <w:top w:val="none" w:sz="0" w:space="0" w:color="auto"/>
        <w:left w:val="none" w:sz="0" w:space="0" w:color="auto"/>
        <w:bottom w:val="none" w:sz="0" w:space="0" w:color="auto"/>
        <w:right w:val="none" w:sz="0" w:space="0" w:color="auto"/>
      </w:divBdr>
    </w:div>
    <w:div w:id="750929046">
      <w:bodyDiv w:val="1"/>
      <w:marLeft w:val="0"/>
      <w:marRight w:val="0"/>
      <w:marTop w:val="0"/>
      <w:marBottom w:val="0"/>
      <w:divBdr>
        <w:top w:val="none" w:sz="0" w:space="0" w:color="auto"/>
        <w:left w:val="none" w:sz="0" w:space="0" w:color="auto"/>
        <w:bottom w:val="none" w:sz="0" w:space="0" w:color="auto"/>
        <w:right w:val="none" w:sz="0" w:space="0" w:color="auto"/>
      </w:divBdr>
    </w:div>
    <w:div w:id="751196153">
      <w:bodyDiv w:val="1"/>
      <w:marLeft w:val="0"/>
      <w:marRight w:val="0"/>
      <w:marTop w:val="0"/>
      <w:marBottom w:val="0"/>
      <w:divBdr>
        <w:top w:val="none" w:sz="0" w:space="0" w:color="auto"/>
        <w:left w:val="none" w:sz="0" w:space="0" w:color="auto"/>
        <w:bottom w:val="none" w:sz="0" w:space="0" w:color="auto"/>
        <w:right w:val="none" w:sz="0" w:space="0" w:color="auto"/>
      </w:divBdr>
    </w:div>
    <w:div w:id="950819091">
      <w:bodyDiv w:val="1"/>
      <w:marLeft w:val="0"/>
      <w:marRight w:val="0"/>
      <w:marTop w:val="0"/>
      <w:marBottom w:val="0"/>
      <w:divBdr>
        <w:top w:val="none" w:sz="0" w:space="0" w:color="auto"/>
        <w:left w:val="none" w:sz="0" w:space="0" w:color="auto"/>
        <w:bottom w:val="none" w:sz="0" w:space="0" w:color="auto"/>
        <w:right w:val="none" w:sz="0" w:space="0" w:color="auto"/>
      </w:divBdr>
    </w:div>
    <w:div w:id="979578957">
      <w:bodyDiv w:val="1"/>
      <w:marLeft w:val="0"/>
      <w:marRight w:val="0"/>
      <w:marTop w:val="0"/>
      <w:marBottom w:val="0"/>
      <w:divBdr>
        <w:top w:val="none" w:sz="0" w:space="0" w:color="auto"/>
        <w:left w:val="none" w:sz="0" w:space="0" w:color="auto"/>
        <w:bottom w:val="none" w:sz="0" w:space="0" w:color="auto"/>
        <w:right w:val="none" w:sz="0" w:space="0" w:color="auto"/>
      </w:divBdr>
    </w:div>
    <w:div w:id="1037663169">
      <w:bodyDiv w:val="1"/>
      <w:marLeft w:val="0"/>
      <w:marRight w:val="0"/>
      <w:marTop w:val="0"/>
      <w:marBottom w:val="0"/>
      <w:divBdr>
        <w:top w:val="none" w:sz="0" w:space="0" w:color="auto"/>
        <w:left w:val="none" w:sz="0" w:space="0" w:color="auto"/>
        <w:bottom w:val="none" w:sz="0" w:space="0" w:color="auto"/>
        <w:right w:val="none" w:sz="0" w:space="0" w:color="auto"/>
      </w:divBdr>
    </w:div>
    <w:div w:id="1156141422">
      <w:bodyDiv w:val="1"/>
      <w:marLeft w:val="0"/>
      <w:marRight w:val="0"/>
      <w:marTop w:val="0"/>
      <w:marBottom w:val="0"/>
      <w:divBdr>
        <w:top w:val="none" w:sz="0" w:space="0" w:color="auto"/>
        <w:left w:val="none" w:sz="0" w:space="0" w:color="auto"/>
        <w:bottom w:val="none" w:sz="0" w:space="0" w:color="auto"/>
        <w:right w:val="none" w:sz="0" w:space="0" w:color="auto"/>
      </w:divBdr>
    </w:div>
    <w:div w:id="1484423100">
      <w:bodyDiv w:val="1"/>
      <w:marLeft w:val="0"/>
      <w:marRight w:val="0"/>
      <w:marTop w:val="0"/>
      <w:marBottom w:val="0"/>
      <w:divBdr>
        <w:top w:val="none" w:sz="0" w:space="0" w:color="auto"/>
        <w:left w:val="none" w:sz="0" w:space="0" w:color="auto"/>
        <w:bottom w:val="none" w:sz="0" w:space="0" w:color="auto"/>
        <w:right w:val="none" w:sz="0" w:space="0" w:color="auto"/>
      </w:divBdr>
    </w:div>
    <w:div w:id="1609310357">
      <w:bodyDiv w:val="1"/>
      <w:marLeft w:val="0"/>
      <w:marRight w:val="0"/>
      <w:marTop w:val="0"/>
      <w:marBottom w:val="0"/>
      <w:divBdr>
        <w:top w:val="none" w:sz="0" w:space="0" w:color="auto"/>
        <w:left w:val="none" w:sz="0" w:space="0" w:color="auto"/>
        <w:bottom w:val="none" w:sz="0" w:space="0" w:color="auto"/>
        <w:right w:val="none" w:sz="0" w:space="0" w:color="auto"/>
      </w:divBdr>
    </w:div>
    <w:div w:id="1637643868">
      <w:bodyDiv w:val="1"/>
      <w:marLeft w:val="0"/>
      <w:marRight w:val="0"/>
      <w:marTop w:val="0"/>
      <w:marBottom w:val="0"/>
      <w:divBdr>
        <w:top w:val="none" w:sz="0" w:space="0" w:color="auto"/>
        <w:left w:val="none" w:sz="0" w:space="0" w:color="auto"/>
        <w:bottom w:val="none" w:sz="0" w:space="0" w:color="auto"/>
        <w:right w:val="none" w:sz="0" w:space="0" w:color="auto"/>
      </w:divBdr>
    </w:div>
    <w:div w:id="1676612892">
      <w:bodyDiv w:val="1"/>
      <w:marLeft w:val="0"/>
      <w:marRight w:val="0"/>
      <w:marTop w:val="0"/>
      <w:marBottom w:val="0"/>
      <w:divBdr>
        <w:top w:val="none" w:sz="0" w:space="0" w:color="auto"/>
        <w:left w:val="none" w:sz="0" w:space="0" w:color="auto"/>
        <w:bottom w:val="none" w:sz="0" w:space="0" w:color="auto"/>
        <w:right w:val="none" w:sz="0" w:space="0" w:color="auto"/>
      </w:divBdr>
    </w:div>
    <w:div w:id="1729453922">
      <w:bodyDiv w:val="1"/>
      <w:marLeft w:val="0"/>
      <w:marRight w:val="0"/>
      <w:marTop w:val="0"/>
      <w:marBottom w:val="0"/>
      <w:divBdr>
        <w:top w:val="none" w:sz="0" w:space="0" w:color="auto"/>
        <w:left w:val="none" w:sz="0" w:space="0" w:color="auto"/>
        <w:bottom w:val="none" w:sz="0" w:space="0" w:color="auto"/>
        <w:right w:val="none" w:sz="0" w:space="0" w:color="auto"/>
      </w:divBdr>
      <w:divsChild>
        <w:div w:id="1217163168">
          <w:marLeft w:val="0"/>
          <w:marRight w:val="0"/>
          <w:marTop w:val="0"/>
          <w:marBottom w:val="0"/>
          <w:divBdr>
            <w:top w:val="none" w:sz="0" w:space="0" w:color="auto"/>
            <w:left w:val="none" w:sz="0" w:space="0" w:color="auto"/>
            <w:bottom w:val="none" w:sz="0" w:space="0" w:color="auto"/>
            <w:right w:val="none" w:sz="0" w:space="0" w:color="auto"/>
          </w:divBdr>
          <w:divsChild>
            <w:div w:id="268894230">
              <w:marLeft w:val="0"/>
              <w:marRight w:val="0"/>
              <w:marTop w:val="100"/>
              <w:marBottom w:val="100"/>
              <w:divBdr>
                <w:top w:val="none" w:sz="0" w:space="0" w:color="auto"/>
                <w:left w:val="none" w:sz="0" w:space="0" w:color="auto"/>
                <w:bottom w:val="none" w:sz="0" w:space="0" w:color="auto"/>
                <w:right w:val="none" w:sz="0" w:space="0" w:color="auto"/>
              </w:divBdr>
              <w:divsChild>
                <w:div w:id="321785203">
                  <w:marLeft w:val="0"/>
                  <w:marRight w:val="0"/>
                  <w:marTop w:val="0"/>
                  <w:marBottom w:val="0"/>
                  <w:divBdr>
                    <w:top w:val="none" w:sz="0" w:space="0" w:color="auto"/>
                    <w:left w:val="none" w:sz="0" w:space="0" w:color="auto"/>
                    <w:bottom w:val="none" w:sz="0" w:space="0" w:color="auto"/>
                    <w:right w:val="none" w:sz="0" w:space="0" w:color="auto"/>
                  </w:divBdr>
                  <w:divsChild>
                    <w:div w:id="2117602862">
                      <w:marLeft w:val="0"/>
                      <w:marRight w:val="-14250"/>
                      <w:marTop w:val="0"/>
                      <w:marBottom w:val="0"/>
                      <w:divBdr>
                        <w:top w:val="none" w:sz="0" w:space="0" w:color="auto"/>
                        <w:left w:val="none" w:sz="0" w:space="0" w:color="auto"/>
                        <w:bottom w:val="none" w:sz="0" w:space="0" w:color="auto"/>
                        <w:right w:val="none" w:sz="0" w:space="0" w:color="auto"/>
                      </w:divBdr>
                      <w:divsChild>
                        <w:div w:id="1140616813">
                          <w:marLeft w:val="0"/>
                          <w:marRight w:val="0"/>
                          <w:marTop w:val="0"/>
                          <w:marBottom w:val="0"/>
                          <w:divBdr>
                            <w:top w:val="none" w:sz="0" w:space="0" w:color="auto"/>
                            <w:left w:val="none" w:sz="0" w:space="0" w:color="auto"/>
                            <w:bottom w:val="none" w:sz="0" w:space="0" w:color="auto"/>
                            <w:right w:val="none" w:sz="0" w:space="0" w:color="auto"/>
                          </w:divBdr>
                          <w:divsChild>
                            <w:div w:id="680008164">
                              <w:marLeft w:val="0"/>
                              <w:marRight w:val="0"/>
                              <w:marTop w:val="0"/>
                              <w:marBottom w:val="0"/>
                              <w:divBdr>
                                <w:top w:val="none" w:sz="0" w:space="0" w:color="auto"/>
                                <w:left w:val="none" w:sz="0" w:space="0" w:color="auto"/>
                                <w:bottom w:val="none" w:sz="0" w:space="0" w:color="auto"/>
                                <w:right w:val="none" w:sz="0" w:space="0" w:color="auto"/>
                              </w:divBdr>
                              <w:divsChild>
                                <w:div w:id="171727339">
                                  <w:marLeft w:val="0"/>
                                  <w:marRight w:val="0"/>
                                  <w:marTop w:val="0"/>
                                  <w:marBottom w:val="0"/>
                                  <w:divBdr>
                                    <w:top w:val="none" w:sz="0" w:space="0" w:color="auto"/>
                                    <w:left w:val="none" w:sz="0" w:space="0" w:color="auto"/>
                                    <w:bottom w:val="none" w:sz="0" w:space="0" w:color="auto"/>
                                    <w:right w:val="none" w:sz="0" w:space="0" w:color="auto"/>
                                  </w:divBdr>
                                  <w:divsChild>
                                    <w:div w:id="233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44326">
      <w:bodyDiv w:val="1"/>
      <w:marLeft w:val="0"/>
      <w:marRight w:val="0"/>
      <w:marTop w:val="0"/>
      <w:marBottom w:val="0"/>
      <w:divBdr>
        <w:top w:val="none" w:sz="0" w:space="0" w:color="auto"/>
        <w:left w:val="none" w:sz="0" w:space="0" w:color="auto"/>
        <w:bottom w:val="none" w:sz="0" w:space="0" w:color="auto"/>
        <w:right w:val="none" w:sz="0" w:space="0" w:color="auto"/>
      </w:divBdr>
      <w:divsChild>
        <w:div w:id="1080558889">
          <w:marLeft w:val="0"/>
          <w:marRight w:val="0"/>
          <w:marTop w:val="0"/>
          <w:marBottom w:val="0"/>
          <w:divBdr>
            <w:top w:val="none" w:sz="0" w:space="0" w:color="auto"/>
            <w:left w:val="none" w:sz="0" w:space="0" w:color="auto"/>
            <w:bottom w:val="none" w:sz="0" w:space="0" w:color="auto"/>
            <w:right w:val="none" w:sz="0" w:space="0" w:color="auto"/>
          </w:divBdr>
          <w:divsChild>
            <w:div w:id="1956793127">
              <w:marLeft w:val="0"/>
              <w:marRight w:val="0"/>
              <w:marTop w:val="0"/>
              <w:marBottom w:val="0"/>
              <w:divBdr>
                <w:top w:val="none" w:sz="0" w:space="0" w:color="auto"/>
                <w:left w:val="none" w:sz="0" w:space="0" w:color="auto"/>
                <w:bottom w:val="none" w:sz="0" w:space="0" w:color="auto"/>
                <w:right w:val="none" w:sz="0" w:space="0" w:color="auto"/>
              </w:divBdr>
              <w:divsChild>
                <w:div w:id="797845366">
                  <w:marLeft w:val="0"/>
                  <w:marRight w:val="0"/>
                  <w:marTop w:val="0"/>
                  <w:marBottom w:val="0"/>
                  <w:divBdr>
                    <w:top w:val="none" w:sz="0" w:space="0" w:color="auto"/>
                    <w:left w:val="none" w:sz="0" w:space="0" w:color="auto"/>
                    <w:bottom w:val="none" w:sz="0" w:space="0" w:color="auto"/>
                    <w:right w:val="none" w:sz="0" w:space="0" w:color="auto"/>
                  </w:divBdr>
                  <w:divsChild>
                    <w:div w:id="1166441388">
                      <w:marLeft w:val="0"/>
                      <w:marRight w:val="0"/>
                      <w:marTop w:val="0"/>
                      <w:marBottom w:val="0"/>
                      <w:divBdr>
                        <w:top w:val="none" w:sz="0" w:space="0" w:color="auto"/>
                        <w:left w:val="none" w:sz="0" w:space="0" w:color="auto"/>
                        <w:bottom w:val="none" w:sz="0" w:space="0" w:color="auto"/>
                        <w:right w:val="none" w:sz="0" w:space="0" w:color="auto"/>
                      </w:divBdr>
                      <w:divsChild>
                        <w:div w:id="1173882535">
                          <w:marLeft w:val="450"/>
                          <w:marRight w:val="450"/>
                          <w:marTop w:val="0"/>
                          <w:marBottom w:val="300"/>
                          <w:divBdr>
                            <w:top w:val="none" w:sz="0" w:space="0" w:color="auto"/>
                            <w:left w:val="none" w:sz="0" w:space="0" w:color="auto"/>
                            <w:bottom w:val="none" w:sz="0" w:space="0" w:color="auto"/>
                            <w:right w:val="none" w:sz="0" w:space="0" w:color="auto"/>
                          </w:divBdr>
                          <w:divsChild>
                            <w:div w:id="192427817">
                              <w:marLeft w:val="0"/>
                              <w:marRight w:val="1"/>
                              <w:marTop w:val="0"/>
                              <w:marBottom w:val="240"/>
                              <w:divBdr>
                                <w:top w:val="none" w:sz="0" w:space="0" w:color="auto"/>
                                <w:left w:val="none" w:sz="0" w:space="0" w:color="auto"/>
                                <w:bottom w:val="none" w:sz="0" w:space="0" w:color="auto"/>
                                <w:right w:val="none" w:sz="0" w:space="0" w:color="auto"/>
                              </w:divBdr>
                              <w:divsChild>
                                <w:div w:id="7492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waiihealthsystemcorporation.sharefile.com/r-rc5848a47cbbe4d099160e40dea359f5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HRContractsMgmt@hh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6E56-FE86-4C58-BFFE-B17AA6B3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6417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HHSC</Company>
  <LinksUpToDate>false</LinksUpToDate>
  <CharactersWithSpaces>7520</CharactersWithSpaces>
  <SharedDoc>false</SharedDoc>
  <HLinks>
    <vt:vector size="252" baseType="variant">
      <vt:variant>
        <vt:i4>2293772</vt:i4>
      </vt:variant>
      <vt:variant>
        <vt:i4>473</vt:i4>
      </vt:variant>
      <vt:variant>
        <vt:i4>0</vt:i4>
      </vt:variant>
      <vt:variant>
        <vt:i4>5</vt:i4>
      </vt:variant>
      <vt:variant>
        <vt:lpwstr>mailto:ytaylor@hhsc.org</vt:lpwstr>
      </vt:variant>
      <vt:variant>
        <vt:lpwstr/>
      </vt:variant>
      <vt:variant>
        <vt:i4>4390995</vt:i4>
      </vt:variant>
      <vt:variant>
        <vt:i4>470</vt:i4>
      </vt:variant>
      <vt:variant>
        <vt:i4>0</vt:i4>
      </vt:variant>
      <vt:variant>
        <vt:i4>5</vt:i4>
      </vt:variant>
      <vt:variant>
        <vt:lpwstr>http://www.hhsc.org/</vt:lpwstr>
      </vt:variant>
      <vt:variant>
        <vt:lpwstr/>
      </vt:variant>
      <vt:variant>
        <vt:i4>4522067</vt:i4>
      </vt:variant>
      <vt:variant>
        <vt:i4>467</vt:i4>
      </vt:variant>
      <vt:variant>
        <vt:i4>0</vt:i4>
      </vt:variant>
      <vt:variant>
        <vt:i4>5</vt:i4>
      </vt:variant>
      <vt:variant>
        <vt:lpwstr>http://www.hhsc.org)/</vt:lpwstr>
      </vt:variant>
      <vt:variant>
        <vt:lpwstr/>
      </vt:variant>
      <vt:variant>
        <vt:i4>983040</vt:i4>
      </vt:variant>
      <vt:variant>
        <vt:i4>364</vt:i4>
      </vt:variant>
      <vt:variant>
        <vt:i4>0</vt:i4>
      </vt:variant>
      <vt:variant>
        <vt:i4>5</vt:i4>
      </vt:variant>
      <vt:variant>
        <vt:lpwstr>http://www.kch.hhsc.org/Procurement/</vt:lpwstr>
      </vt:variant>
      <vt:variant>
        <vt:lpwstr/>
      </vt:variant>
      <vt:variant>
        <vt:i4>4063333</vt:i4>
      </vt:variant>
      <vt:variant>
        <vt:i4>357</vt:i4>
      </vt:variant>
      <vt:variant>
        <vt:i4>0</vt:i4>
      </vt:variant>
      <vt:variant>
        <vt:i4>5</vt:i4>
      </vt:variant>
      <vt:variant>
        <vt:lpwstr>http://smallbusiness.dnb.com/13723751-1.html?tsalp=options&amp;cm_mmc=Google-_-tsa_pd-_-GO100000000343216s_dAPb_reports-_-GO8653180872&amp;refcd=GO100000000343216s_dAPb_reports&amp;tsacr=GO8653180872&amp;utm_source=google&amp;utm_medium=cpc&amp;utm_campaign=brand&amp;sitelinktext=Loo</vt:lpwstr>
      </vt:variant>
      <vt:variant>
        <vt:lpwstr/>
      </vt:variant>
      <vt:variant>
        <vt:i4>2293772</vt:i4>
      </vt:variant>
      <vt:variant>
        <vt:i4>342</vt:i4>
      </vt:variant>
      <vt:variant>
        <vt:i4>0</vt:i4>
      </vt:variant>
      <vt:variant>
        <vt:i4>5</vt:i4>
      </vt:variant>
      <vt:variant>
        <vt:lpwstr>mailto:ytaylor@hhsc.org</vt:lpwstr>
      </vt:variant>
      <vt:variant>
        <vt:lpwstr/>
      </vt:variant>
      <vt:variant>
        <vt:i4>4390995</vt:i4>
      </vt:variant>
      <vt:variant>
        <vt:i4>339</vt:i4>
      </vt:variant>
      <vt:variant>
        <vt:i4>0</vt:i4>
      </vt:variant>
      <vt:variant>
        <vt:i4>5</vt:i4>
      </vt:variant>
      <vt:variant>
        <vt:lpwstr>http://www.hhsc.org/</vt:lpwstr>
      </vt:variant>
      <vt:variant>
        <vt:lpwstr/>
      </vt:variant>
      <vt:variant>
        <vt:i4>2293772</vt:i4>
      </vt:variant>
      <vt:variant>
        <vt:i4>334</vt:i4>
      </vt:variant>
      <vt:variant>
        <vt:i4>0</vt:i4>
      </vt:variant>
      <vt:variant>
        <vt:i4>5</vt:i4>
      </vt:variant>
      <vt:variant>
        <vt:lpwstr>mailto:ytaylor@hhsc.org</vt:lpwstr>
      </vt:variant>
      <vt:variant>
        <vt:lpwstr/>
      </vt:variant>
      <vt:variant>
        <vt:i4>1441845</vt:i4>
      </vt:variant>
      <vt:variant>
        <vt:i4>326</vt:i4>
      </vt:variant>
      <vt:variant>
        <vt:i4>0</vt:i4>
      </vt:variant>
      <vt:variant>
        <vt:i4>5</vt:i4>
      </vt:variant>
      <vt:variant>
        <vt:lpwstr/>
      </vt:variant>
      <vt:variant>
        <vt:lpwstr>_Toc343505557</vt:lpwstr>
      </vt:variant>
      <vt:variant>
        <vt:i4>1441845</vt:i4>
      </vt:variant>
      <vt:variant>
        <vt:i4>323</vt:i4>
      </vt:variant>
      <vt:variant>
        <vt:i4>0</vt:i4>
      </vt:variant>
      <vt:variant>
        <vt:i4>5</vt:i4>
      </vt:variant>
      <vt:variant>
        <vt:lpwstr/>
      </vt:variant>
      <vt:variant>
        <vt:lpwstr>_Toc343505556</vt:lpwstr>
      </vt:variant>
      <vt:variant>
        <vt:i4>1507381</vt:i4>
      </vt:variant>
      <vt:variant>
        <vt:i4>320</vt:i4>
      </vt:variant>
      <vt:variant>
        <vt:i4>0</vt:i4>
      </vt:variant>
      <vt:variant>
        <vt:i4>5</vt:i4>
      </vt:variant>
      <vt:variant>
        <vt:lpwstr/>
      </vt:variant>
      <vt:variant>
        <vt:lpwstr>_Toc343505549</vt:lpwstr>
      </vt:variant>
      <vt:variant>
        <vt:i4>1507381</vt:i4>
      </vt:variant>
      <vt:variant>
        <vt:i4>317</vt:i4>
      </vt:variant>
      <vt:variant>
        <vt:i4>0</vt:i4>
      </vt:variant>
      <vt:variant>
        <vt:i4>5</vt:i4>
      </vt:variant>
      <vt:variant>
        <vt:lpwstr/>
      </vt:variant>
      <vt:variant>
        <vt:lpwstr>_Toc343505548</vt:lpwstr>
      </vt:variant>
      <vt:variant>
        <vt:i4>1507381</vt:i4>
      </vt:variant>
      <vt:variant>
        <vt:i4>314</vt:i4>
      </vt:variant>
      <vt:variant>
        <vt:i4>0</vt:i4>
      </vt:variant>
      <vt:variant>
        <vt:i4>5</vt:i4>
      </vt:variant>
      <vt:variant>
        <vt:lpwstr/>
      </vt:variant>
      <vt:variant>
        <vt:lpwstr>_Toc343505547</vt:lpwstr>
      </vt:variant>
      <vt:variant>
        <vt:i4>1507381</vt:i4>
      </vt:variant>
      <vt:variant>
        <vt:i4>311</vt:i4>
      </vt:variant>
      <vt:variant>
        <vt:i4>0</vt:i4>
      </vt:variant>
      <vt:variant>
        <vt:i4>5</vt:i4>
      </vt:variant>
      <vt:variant>
        <vt:lpwstr/>
      </vt:variant>
      <vt:variant>
        <vt:lpwstr>_Toc343505546</vt:lpwstr>
      </vt:variant>
      <vt:variant>
        <vt:i4>1507381</vt:i4>
      </vt:variant>
      <vt:variant>
        <vt:i4>308</vt:i4>
      </vt:variant>
      <vt:variant>
        <vt:i4>0</vt:i4>
      </vt:variant>
      <vt:variant>
        <vt:i4>5</vt:i4>
      </vt:variant>
      <vt:variant>
        <vt:lpwstr/>
      </vt:variant>
      <vt:variant>
        <vt:lpwstr>_Toc343505545</vt:lpwstr>
      </vt:variant>
      <vt:variant>
        <vt:i4>1507381</vt:i4>
      </vt:variant>
      <vt:variant>
        <vt:i4>305</vt:i4>
      </vt:variant>
      <vt:variant>
        <vt:i4>0</vt:i4>
      </vt:variant>
      <vt:variant>
        <vt:i4>5</vt:i4>
      </vt:variant>
      <vt:variant>
        <vt:lpwstr/>
      </vt:variant>
      <vt:variant>
        <vt:lpwstr>_Toc343505544</vt:lpwstr>
      </vt:variant>
      <vt:variant>
        <vt:i4>1507381</vt:i4>
      </vt:variant>
      <vt:variant>
        <vt:i4>302</vt:i4>
      </vt:variant>
      <vt:variant>
        <vt:i4>0</vt:i4>
      </vt:variant>
      <vt:variant>
        <vt:i4>5</vt:i4>
      </vt:variant>
      <vt:variant>
        <vt:lpwstr/>
      </vt:variant>
      <vt:variant>
        <vt:lpwstr>_Toc343505543</vt:lpwstr>
      </vt:variant>
      <vt:variant>
        <vt:i4>1507381</vt:i4>
      </vt:variant>
      <vt:variant>
        <vt:i4>299</vt:i4>
      </vt:variant>
      <vt:variant>
        <vt:i4>0</vt:i4>
      </vt:variant>
      <vt:variant>
        <vt:i4>5</vt:i4>
      </vt:variant>
      <vt:variant>
        <vt:lpwstr/>
      </vt:variant>
      <vt:variant>
        <vt:lpwstr>_Toc343505542</vt:lpwstr>
      </vt:variant>
      <vt:variant>
        <vt:i4>1507381</vt:i4>
      </vt:variant>
      <vt:variant>
        <vt:i4>296</vt:i4>
      </vt:variant>
      <vt:variant>
        <vt:i4>0</vt:i4>
      </vt:variant>
      <vt:variant>
        <vt:i4>5</vt:i4>
      </vt:variant>
      <vt:variant>
        <vt:lpwstr/>
      </vt:variant>
      <vt:variant>
        <vt:lpwstr>_Toc343505541</vt:lpwstr>
      </vt:variant>
      <vt:variant>
        <vt:i4>1507381</vt:i4>
      </vt:variant>
      <vt:variant>
        <vt:i4>293</vt:i4>
      </vt:variant>
      <vt:variant>
        <vt:i4>0</vt:i4>
      </vt:variant>
      <vt:variant>
        <vt:i4>5</vt:i4>
      </vt:variant>
      <vt:variant>
        <vt:lpwstr/>
      </vt:variant>
      <vt:variant>
        <vt:lpwstr>_Toc343505540</vt:lpwstr>
      </vt:variant>
      <vt:variant>
        <vt:i4>1048629</vt:i4>
      </vt:variant>
      <vt:variant>
        <vt:i4>290</vt:i4>
      </vt:variant>
      <vt:variant>
        <vt:i4>0</vt:i4>
      </vt:variant>
      <vt:variant>
        <vt:i4>5</vt:i4>
      </vt:variant>
      <vt:variant>
        <vt:lpwstr/>
      </vt:variant>
      <vt:variant>
        <vt:lpwstr>_Toc343505539</vt:lpwstr>
      </vt:variant>
      <vt:variant>
        <vt:i4>1048629</vt:i4>
      </vt:variant>
      <vt:variant>
        <vt:i4>287</vt:i4>
      </vt:variant>
      <vt:variant>
        <vt:i4>0</vt:i4>
      </vt:variant>
      <vt:variant>
        <vt:i4>5</vt:i4>
      </vt:variant>
      <vt:variant>
        <vt:lpwstr/>
      </vt:variant>
      <vt:variant>
        <vt:lpwstr>_Toc343505538</vt:lpwstr>
      </vt:variant>
      <vt:variant>
        <vt:i4>1048629</vt:i4>
      </vt:variant>
      <vt:variant>
        <vt:i4>284</vt:i4>
      </vt:variant>
      <vt:variant>
        <vt:i4>0</vt:i4>
      </vt:variant>
      <vt:variant>
        <vt:i4>5</vt:i4>
      </vt:variant>
      <vt:variant>
        <vt:lpwstr/>
      </vt:variant>
      <vt:variant>
        <vt:lpwstr>_Toc343505537</vt:lpwstr>
      </vt:variant>
      <vt:variant>
        <vt:i4>1048629</vt:i4>
      </vt:variant>
      <vt:variant>
        <vt:i4>281</vt:i4>
      </vt:variant>
      <vt:variant>
        <vt:i4>0</vt:i4>
      </vt:variant>
      <vt:variant>
        <vt:i4>5</vt:i4>
      </vt:variant>
      <vt:variant>
        <vt:lpwstr/>
      </vt:variant>
      <vt:variant>
        <vt:lpwstr>_Toc343505536</vt:lpwstr>
      </vt:variant>
      <vt:variant>
        <vt:i4>1048629</vt:i4>
      </vt:variant>
      <vt:variant>
        <vt:i4>278</vt:i4>
      </vt:variant>
      <vt:variant>
        <vt:i4>0</vt:i4>
      </vt:variant>
      <vt:variant>
        <vt:i4>5</vt:i4>
      </vt:variant>
      <vt:variant>
        <vt:lpwstr/>
      </vt:variant>
      <vt:variant>
        <vt:lpwstr>_Toc343505535</vt:lpwstr>
      </vt:variant>
      <vt:variant>
        <vt:i4>1048629</vt:i4>
      </vt:variant>
      <vt:variant>
        <vt:i4>275</vt:i4>
      </vt:variant>
      <vt:variant>
        <vt:i4>0</vt:i4>
      </vt:variant>
      <vt:variant>
        <vt:i4>5</vt:i4>
      </vt:variant>
      <vt:variant>
        <vt:lpwstr/>
      </vt:variant>
      <vt:variant>
        <vt:lpwstr>_Toc343505534</vt:lpwstr>
      </vt:variant>
      <vt:variant>
        <vt:i4>1048629</vt:i4>
      </vt:variant>
      <vt:variant>
        <vt:i4>272</vt:i4>
      </vt:variant>
      <vt:variant>
        <vt:i4>0</vt:i4>
      </vt:variant>
      <vt:variant>
        <vt:i4>5</vt:i4>
      </vt:variant>
      <vt:variant>
        <vt:lpwstr/>
      </vt:variant>
      <vt:variant>
        <vt:lpwstr>_Toc343505533</vt:lpwstr>
      </vt:variant>
      <vt:variant>
        <vt:i4>1048629</vt:i4>
      </vt:variant>
      <vt:variant>
        <vt:i4>269</vt:i4>
      </vt:variant>
      <vt:variant>
        <vt:i4>0</vt:i4>
      </vt:variant>
      <vt:variant>
        <vt:i4>5</vt:i4>
      </vt:variant>
      <vt:variant>
        <vt:lpwstr/>
      </vt:variant>
      <vt:variant>
        <vt:lpwstr>_Toc343505532</vt:lpwstr>
      </vt:variant>
      <vt:variant>
        <vt:i4>1048629</vt:i4>
      </vt:variant>
      <vt:variant>
        <vt:i4>266</vt:i4>
      </vt:variant>
      <vt:variant>
        <vt:i4>0</vt:i4>
      </vt:variant>
      <vt:variant>
        <vt:i4>5</vt:i4>
      </vt:variant>
      <vt:variant>
        <vt:lpwstr/>
      </vt:variant>
      <vt:variant>
        <vt:lpwstr>_Toc343505531</vt:lpwstr>
      </vt:variant>
      <vt:variant>
        <vt:i4>1048629</vt:i4>
      </vt:variant>
      <vt:variant>
        <vt:i4>263</vt:i4>
      </vt:variant>
      <vt:variant>
        <vt:i4>0</vt:i4>
      </vt:variant>
      <vt:variant>
        <vt:i4>5</vt:i4>
      </vt:variant>
      <vt:variant>
        <vt:lpwstr/>
      </vt:variant>
      <vt:variant>
        <vt:lpwstr>_Toc343505530</vt:lpwstr>
      </vt:variant>
      <vt:variant>
        <vt:i4>1703997</vt:i4>
      </vt:variant>
      <vt:variant>
        <vt:i4>254</vt:i4>
      </vt:variant>
      <vt:variant>
        <vt:i4>0</vt:i4>
      </vt:variant>
      <vt:variant>
        <vt:i4>5</vt:i4>
      </vt:variant>
      <vt:variant>
        <vt:lpwstr/>
      </vt:variant>
      <vt:variant>
        <vt:lpwstr>_Toc343259826</vt:lpwstr>
      </vt:variant>
      <vt:variant>
        <vt:i4>1703997</vt:i4>
      </vt:variant>
      <vt:variant>
        <vt:i4>248</vt:i4>
      </vt:variant>
      <vt:variant>
        <vt:i4>0</vt:i4>
      </vt:variant>
      <vt:variant>
        <vt:i4>5</vt:i4>
      </vt:variant>
      <vt:variant>
        <vt:lpwstr/>
      </vt:variant>
      <vt:variant>
        <vt:lpwstr>_Toc343259825</vt:lpwstr>
      </vt:variant>
      <vt:variant>
        <vt:i4>1703997</vt:i4>
      </vt:variant>
      <vt:variant>
        <vt:i4>242</vt:i4>
      </vt:variant>
      <vt:variant>
        <vt:i4>0</vt:i4>
      </vt:variant>
      <vt:variant>
        <vt:i4>5</vt:i4>
      </vt:variant>
      <vt:variant>
        <vt:lpwstr/>
      </vt:variant>
      <vt:variant>
        <vt:lpwstr>_Toc343259824</vt:lpwstr>
      </vt:variant>
      <vt:variant>
        <vt:i4>1703997</vt:i4>
      </vt:variant>
      <vt:variant>
        <vt:i4>236</vt:i4>
      </vt:variant>
      <vt:variant>
        <vt:i4>0</vt:i4>
      </vt:variant>
      <vt:variant>
        <vt:i4>5</vt:i4>
      </vt:variant>
      <vt:variant>
        <vt:lpwstr/>
      </vt:variant>
      <vt:variant>
        <vt:lpwstr>_Toc343259823</vt:lpwstr>
      </vt:variant>
      <vt:variant>
        <vt:i4>1703997</vt:i4>
      </vt:variant>
      <vt:variant>
        <vt:i4>230</vt:i4>
      </vt:variant>
      <vt:variant>
        <vt:i4>0</vt:i4>
      </vt:variant>
      <vt:variant>
        <vt:i4>5</vt:i4>
      </vt:variant>
      <vt:variant>
        <vt:lpwstr/>
      </vt:variant>
      <vt:variant>
        <vt:lpwstr>_Toc343259822</vt:lpwstr>
      </vt:variant>
      <vt:variant>
        <vt:i4>1703997</vt:i4>
      </vt:variant>
      <vt:variant>
        <vt:i4>224</vt:i4>
      </vt:variant>
      <vt:variant>
        <vt:i4>0</vt:i4>
      </vt:variant>
      <vt:variant>
        <vt:i4>5</vt:i4>
      </vt:variant>
      <vt:variant>
        <vt:lpwstr/>
      </vt:variant>
      <vt:variant>
        <vt:lpwstr>_Toc343259821</vt:lpwstr>
      </vt:variant>
      <vt:variant>
        <vt:i4>1703997</vt:i4>
      </vt:variant>
      <vt:variant>
        <vt:i4>218</vt:i4>
      </vt:variant>
      <vt:variant>
        <vt:i4>0</vt:i4>
      </vt:variant>
      <vt:variant>
        <vt:i4>5</vt:i4>
      </vt:variant>
      <vt:variant>
        <vt:lpwstr/>
      </vt:variant>
      <vt:variant>
        <vt:lpwstr>_Toc343259820</vt:lpwstr>
      </vt:variant>
      <vt:variant>
        <vt:i4>1638461</vt:i4>
      </vt:variant>
      <vt:variant>
        <vt:i4>212</vt:i4>
      </vt:variant>
      <vt:variant>
        <vt:i4>0</vt:i4>
      </vt:variant>
      <vt:variant>
        <vt:i4>5</vt:i4>
      </vt:variant>
      <vt:variant>
        <vt:lpwstr/>
      </vt:variant>
      <vt:variant>
        <vt:lpwstr>_Toc343259819</vt:lpwstr>
      </vt:variant>
      <vt:variant>
        <vt:i4>1638461</vt:i4>
      </vt:variant>
      <vt:variant>
        <vt:i4>206</vt:i4>
      </vt:variant>
      <vt:variant>
        <vt:i4>0</vt:i4>
      </vt:variant>
      <vt:variant>
        <vt:i4>5</vt:i4>
      </vt:variant>
      <vt:variant>
        <vt:lpwstr/>
      </vt:variant>
      <vt:variant>
        <vt:lpwstr>_Toc343259818</vt:lpwstr>
      </vt:variant>
      <vt:variant>
        <vt:i4>1638461</vt:i4>
      </vt:variant>
      <vt:variant>
        <vt:i4>200</vt:i4>
      </vt:variant>
      <vt:variant>
        <vt:i4>0</vt:i4>
      </vt:variant>
      <vt:variant>
        <vt:i4>5</vt:i4>
      </vt:variant>
      <vt:variant>
        <vt:lpwstr/>
      </vt:variant>
      <vt:variant>
        <vt:lpwstr>_Toc343259817</vt:lpwstr>
      </vt:variant>
      <vt:variant>
        <vt:i4>1638461</vt:i4>
      </vt:variant>
      <vt:variant>
        <vt:i4>194</vt:i4>
      </vt:variant>
      <vt:variant>
        <vt:i4>0</vt:i4>
      </vt:variant>
      <vt:variant>
        <vt:i4>5</vt:i4>
      </vt:variant>
      <vt:variant>
        <vt:lpwstr/>
      </vt:variant>
      <vt:variant>
        <vt:lpwstr>_Toc343259816</vt:lpwstr>
      </vt:variant>
      <vt:variant>
        <vt:i4>1638461</vt:i4>
      </vt:variant>
      <vt:variant>
        <vt:i4>188</vt:i4>
      </vt:variant>
      <vt:variant>
        <vt:i4>0</vt:i4>
      </vt:variant>
      <vt:variant>
        <vt:i4>5</vt:i4>
      </vt:variant>
      <vt:variant>
        <vt:lpwstr/>
      </vt:variant>
      <vt:variant>
        <vt:lpwstr>_Toc343259815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rgillespie</dc:creator>
  <cp:lastModifiedBy>Yvonne Taylor</cp:lastModifiedBy>
  <cp:revision>2</cp:revision>
  <cp:lastPrinted>2020-11-10T00:40:00Z</cp:lastPrinted>
  <dcterms:created xsi:type="dcterms:W3CDTF">2026-04-17T14:30:00Z</dcterms:created>
  <dcterms:modified xsi:type="dcterms:W3CDTF">2026-04-17T14:30:00Z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