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37C" w:rsidRDefault="006D09AF">
      <w:pPr>
        <w:pStyle w:val="Heading1"/>
        <w:spacing w:before="78" w:line="592" w:lineRule="auto"/>
        <w:ind w:right="1344"/>
      </w:pPr>
      <w:bookmarkStart w:id="0" w:name="1916.04_00400_Bid_Proposal_Form"/>
      <w:bookmarkStart w:id="1" w:name="1916.04_01450_Moisture_Vapor_and_Alkalin"/>
      <w:bookmarkStart w:id="2" w:name="1916.04_01500_Temporary_Facilities_and_C"/>
      <w:bookmarkStart w:id="3" w:name="1916.04_01600_Product_Requirements"/>
      <w:bookmarkStart w:id="4" w:name="1916.04_01715_Existing_Conditions_Hazmat"/>
      <w:bookmarkStart w:id="5" w:name="1916.04_01730_Execution_Requirements"/>
      <w:bookmarkStart w:id="6" w:name="1916.04_01732_Cutting_and_Patching"/>
      <w:bookmarkStart w:id="7" w:name="1916.04_01770_Closeout_Procedures"/>
      <w:bookmarkStart w:id="8" w:name="1916.04_01783_Project_Record_Documents"/>
      <w:bookmarkStart w:id="9" w:name="1916.04_02070_Selective_Demolition"/>
      <w:bookmarkStart w:id="10" w:name="1916.04_03300_Cast-In-Place_Concrete"/>
      <w:bookmarkStart w:id="11" w:name="1916.04_05120_Structural_Steel_Framing"/>
      <w:bookmarkStart w:id="12" w:name="1916.04_06160_Sheathing"/>
      <w:bookmarkStart w:id="13" w:name="1916.04_06400_Architectural_Woodwork"/>
      <w:bookmarkStart w:id="14" w:name="1916.04_07213_Building_Insulation"/>
      <w:bookmarkStart w:id="15" w:name="1916.04_07242_Direct_Applied_Finish_Syst"/>
      <w:bookmarkStart w:id="16" w:name="1916.04_07620_Sheet_Metal_Flashing_and_T"/>
      <w:bookmarkStart w:id="17" w:name="1916.04_07841_Penetration_Firestopping"/>
      <w:bookmarkStart w:id="18" w:name="1916.04_07920_Joint_Sealants"/>
      <w:bookmarkStart w:id="19" w:name="1916.04_08100_Hollow_Metal_Door_Frames"/>
      <w:bookmarkStart w:id="20" w:name="1916.04_08210_Wood_Doors"/>
      <w:bookmarkStart w:id="21" w:name="1916.04_08710_Door_Hardware"/>
      <w:bookmarkStart w:id="22" w:name="1916.04_08900_Louvers"/>
      <w:bookmarkStart w:id="23" w:name="1916.04_09110_Non_Load_Bearing_Wall_Fram"/>
      <w:bookmarkStart w:id="24" w:name="1916.04_09265_Gypsum_Board_Assemblies"/>
      <w:bookmarkStart w:id="25" w:name="1916.04_09511_Acoustical_Panel_Ceiling"/>
      <w:bookmarkStart w:id="26" w:name="1916.04_09651_Resilient_Flooring"/>
      <w:bookmarkStart w:id="27" w:name="1916.04_09720_Wall_Covering"/>
      <w:bookmarkStart w:id="28" w:name="1916.04_09900_Painting"/>
      <w:bookmarkStart w:id="29" w:name="1916.04_10260_Corner_Guards"/>
      <w:bookmarkStart w:id="30" w:name="1916.04_10400_Signage"/>
      <w:bookmarkStart w:id="31" w:name="1916.04_10511_Metal_Lockers"/>
      <w:bookmarkStart w:id="32" w:name="1916.04_16010_Basic_Electrical_Requireme"/>
      <w:bookmarkStart w:id="33" w:name="1916.04_16047_Electrical_Demolition"/>
      <w:bookmarkStart w:id="34" w:name="1916.04_16060_Grounding_&amp;_Bonding"/>
      <w:bookmarkStart w:id="35" w:name="1916.04_16073_Hangers_&amp;_Supports_for_Ele"/>
      <w:bookmarkStart w:id="36" w:name="1916.04_16075_Electrical_Identification"/>
      <w:bookmarkStart w:id="37" w:name="1916.04_16120_Conductors_&amp;_Cables"/>
      <w:bookmarkStart w:id="38" w:name="1916.04_16130_Raceways_&amp;_Boxes"/>
      <w:bookmarkStart w:id="39" w:name="1916.04_16140_Wiring_Devices"/>
      <w:bookmarkStart w:id="40" w:name="1916.04_16410_Enclosed_Switches"/>
      <w:bookmarkStart w:id="41" w:name="1916.04_16442_Panelboards"/>
      <w:bookmarkStart w:id="42" w:name="1916.04_16511_Lighting"/>
      <w:bookmarkStart w:id="43" w:name="1916.04_16700_Communications"/>
      <w:bookmarkStart w:id="44" w:name="1916.04_16721_Fire_Alarm_System"/>
      <w:bookmarkStart w:id="45" w:name="1916.04_16762_Nurse_Call_System"/>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DIVISION</w:t>
      </w:r>
      <w:r>
        <w:rPr>
          <w:spacing w:val="-6"/>
        </w:rPr>
        <w:t xml:space="preserve"> </w:t>
      </w:r>
      <w:r>
        <w:t>0</w:t>
      </w:r>
      <w:r>
        <w:rPr>
          <w:spacing w:val="-5"/>
        </w:rPr>
        <w:t xml:space="preserve"> </w:t>
      </w:r>
      <w:r>
        <w:t>–</w:t>
      </w:r>
      <w:r>
        <w:rPr>
          <w:spacing w:val="-11"/>
        </w:rPr>
        <w:t xml:space="preserve"> </w:t>
      </w:r>
      <w:r>
        <w:t>PROCUREMENT &amp;</w:t>
      </w:r>
      <w:r>
        <w:rPr>
          <w:spacing w:val="-5"/>
        </w:rPr>
        <w:t xml:space="preserve"> </w:t>
      </w:r>
      <w:r>
        <w:t>CONTRACTING</w:t>
      </w:r>
      <w:r>
        <w:rPr>
          <w:spacing w:val="-4"/>
        </w:rPr>
        <w:t xml:space="preserve"> </w:t>
      </w:r>
      <w:r>
        <w:t>REQUIREMENTS SECTION 00400 – BID PROPOSAL FORM</w:t>
      </w:r>
    </w:p>
    <w:p w:rsidR="00BF137C" w:rsidRDefault="006D09AF">
      <w:pPr>
        <w:pStyle w:val="BodyText"/>
        <w:spacing w:before="21" w:line="242" w:lineRule="auto"/>
        <w:ind w:left="201" w:right="5652"/>
      </w:pPr>
      <w:r>
        <w:t>Hawaii</w:t>
      </w:r>
      <w:r>
        <w:rPr>
          <w:spacing w:val="-12"/>
        </w:rPr>
        <w:t xml:space="preserve"> </w:t>
      </w:r>
      <w:r>
        <w:t>Health</w:t>
      </w:r>
      <w:r>
        <w:rPr>
          <w:spacing w:val="-15"/>
        </w:rPr>
        <w:t xml:space="preserve"> </w:t>
      </w:r>
      <w:r>
        <w:t>Systems</w:t>
      </w:r>
      <w:r>
        <w:rPr>
          <w:spacing w:val="-10"/>
        </w:rPr>
        <w:t xml:space="preserve"> </w:t>
      </w:r>
      <w:r>
        <w:t>Corporation Kona Community Hospital (Owner) 79-1019 Haukapila Street</w:t>
      </w:r>
    </w:p>
    <w:p w:rsidR="00BF137C" w:rsidRDefault="006D09AF">
      <w:pPr>
        <w:pStyle w:val="BodyText"/>
        <w:spacing w:line="245" w:lineRule="exact"/>
        <w:ind w:left="201"/>
      </w:pPr>
      <w:r>
        <w:t>Kealakekua,</w:t>
      </w:r>
      <w:r>
        <w:rPr>
          <w:spacing w:val="-3"/>
        </w:rPr>
        <w:t xml:space="preserve"> </w:t>
      </w:r>
      <w:r>
        <w:t>Hawai'i</w:t>
      </w:r>
      <w:r>
        <w:rPr>
          <w:spacing w:val="-3"/>
        </w:rPr>
        <w:t xml:space="preserve"> </w:t>
      </w:r>
      <w:r>
        <w:rPr>
          <w:spacing w:val="-2"/>
        </w:rPr>
        <w:t>96750</w:t>
      </w:r>
    </w:p>
    <w:p w:rsidR="00BF137C" w:rsidRDefault="00BF137C">
      <w:pPr>
        <w:pStyle w:val="BodyText"/>
        <w:spacing w:before="4"/>
      </w:pPr>
    </w:p>
    <w:p w:rsidR="00BF137C" w:rsidRDefault="006D09AF">
      <w:pPr>
        <w:pStyle w:val="BodyText"/>
        <w:spacing w:line="504" w:lineRule="auto"/>
        <w:ind w:left="201" w:right="4233" w:hanging="1"/>
        <w:jc w:val="both"/>
      </w:pPr>
      <w:r>
        <w:t>Attn:</w:t>
      </w:r>
      <w:r>
        <w:rPr>
          <w:spacing w:val="-8"/>
        </w:rPr>
        <w:t xml:space="preserve"> </w:t>
      </w:r>
      <w:r>
        <w:t>Yvonne</w:t>
      </w:r>
      <w:r>
        <w:rPr>
          <w:spacing w:val="-6"/>
        </w:rPr>
        <w:t xml:space="preserve"> </w:t>
      </w:r>
      <w:r>
        <w:t>S.</w:t>
      </w:r>
      <w:r>
        <w:rPr>
          <w:spacing w:val="-8"/>
        </w:rPr>
        <w:t xml:space="preserve"> </w:t>
      </w:r>
      <w:r>
        <w:t>Taylor,</w:t>
      </w:r>
      <w:r>
        <w:rPr>
          <w:spacing w:val="-7"/>
        </w:rPr>
        <w:t xml:space="preserve"> </w:t>
      </w:r>
      <w:r>
        <w:t>Senior</w:t>
      </w:r>
      <w:r>
        <w:rPr>
          <w:spacing w:val="-6"/>
        </w:rPr>
        <w:t xml:space="preserve"> </w:t>
      </w:r>
      <w:r>
        <w:t>Contracts</w:t>
      </w:r>
      <w:r>
        <w:rPr>
          <w:spacing w:val="-1"/>
        </w:rPr>
        <w:t xml:space="preserve"> </w:t>
      </w:r>
      <w:r>
        <w:t>Manager Dear Yvonne:</w:t>
      </w:r>
    </w:p>
    <w:p w:rsidR="00BF137C" w:rsidRDefault="006D09AF">
      <w:pPr>
        <w:pStyle w:val="BodyText"/>
        <w:spacing w:before="23" w:line="266" w:lineRule="auto"/>
        <w:ind w:left="201" w:right="472"/>
        <w:jc w:val="both"/>
      </w:pPr>
      <w:r>
        <w:t>The undersigned has carefully examined the attached plans and specifications marked “NEW CLINICAL LAB &amp; MISCELLANEOUS ALTERATIONS" and hereby proposes to furnish at his/her own expense all labor, materials, tools, and equipment necessa</w:t>
      </w:r>
      <w:r>
        <w:t>ry to construct in place complete, all the work and construction as shown and called for, all in accordance with the true intent and meaning of the plans and specifications, general conditions, contract and bonds, as follows:</w:t>
      </w:r>
    </w:p>
    <w:p w:rsidR="00BF137C" w:rsidRDefault="00BF137C">
      <w:pPr>
        <w:pStyle w:val="BodyText"/>
        <w:spacing w:before="9"/>
        <w:rPr>
          <w:sz w:val="18"/>
        </w:rPr>
      </w:pPr>
    </w:p>
    <w:p w:rsidR="00BF137C" w:rsidRDefault="006D09AF">
      <w:pPr>
        <w:pStyle w:val="Heading1"/>
        <w:spacing w:before="0"/>
        <w:jc w:val="both"/>
      </w:pPr>
      <w:r>
        <w:t>BASE</w:t>
      </w:r>
      <w:r>
        <w:rPr>
          <w:spacing w:val="3"/>
        </w:rPr>
        <w:t xml:space="preserve"> </w:t>
      </w:r>
      <w:r>
        <w:t>BID</w:t>
      </w:r>
      <w:r>
        <w:rPr>
          <w:spacing w:val="-3"/>
        </w:rPr>
        <w:t xml:space="preserve"> </w:t>
      </w:r>
      <w:r>
        <w:t>-</w:t>
      </w:r>
      <w:r>
        <w:rPr>
          <w:spacing w:val="-1"/>
        </w:rPr>
        <w:t xml:space="preserve"> </w:t>
      </w:r>
      <w:r>
        <w:t>LUMP</w:t>
      </w:r>
      <w:r>
        <w:rPr>
          <w:spacing w:val="3"/>
        </w:rPr>
        <w:t xml:space="preserve"> </w:t>
      </w:r>
      <w:r>
        <w:t>SUM</w:t>
      </w:r>
      <w:r>
        <w:rPr>
          <w:spacing w:val="2"/>
        </w:rPr>
        <w:t xml:space="preserve"> </w:t>
      </w:r>
      <w:r>
        <w:rPr>
          <w:spacing w:val="-2"/>
        </w:rPr>
        <w:t>PRICING</w:t>
      </w:r>
    </w:p>
    <w:p w:rsidR="00BF137C" w:rsidRDefault="006D09AF">
      <w:pPr>
        <w:pStyle w:val="BodyText"/>
        <w:spacing w:before="130" w:line="249" w:lineRule="auto"/>
        <w:ind w:left="201" w:right="481"/>
        <w:jc w:val="both"/>
      </w:pPr>
      <w:r>
        <w:t>A</w:t>
      </w:r>
      <w:r>
        <w:t>ll work and construction as shown and called for to complete the Work for the lump</w:t>
      </w:r>
      <w:r>
        <w:rPr>
          <w:spacing w:val="40"/>
        </w:rPr>
        <w:t xml:space="preserve"> </w:t>
      </w:r>
      <w:r>
        <w:t>sum of {all taxes shall be included in the lump sum amount(s)}:</w:t>
      </w:r>
    </w:p>
    <w:p w:rsidR="00BF137C" w:rsidRDefault="00BF137C">
      <w:pPr>
        <w:pStyle w:val="BodyText"/>
        <w:spacing w:before="9"/>
      </w:pPr>
    </w:p>
    <w:tbl>
      <w:tblPr>
        <w:tblW w:w="0" w:type="auto"/>
        <w:tblInd w:w="159" w:type="dxa"/>
        <w:tblLayout w:type="fixed"/>
        <w:tblCellMar>
          <w:left w:w="0" w:type="dxa"/>
          <w:right w:w="0" w:type="dxa"/>
        </w:tblCellMar>
        <w:tblLook w:val="01E0" w:firstRow="1" w:lastRow="1" w:firstColumn="1" w:lastColumn="1" w:noHBand="0" w:noVBand="0"/>
      </w:tblPr>
      <w:tblGrid>
        <w:gridCol w:w="460"/>
        <w:gridCol w:w="4872"/>
        <w:gridCol w:w="3357"/>
      </w:tblGrid>
      <w:tr w:rsidR="00BF137C">
        <w:trPr>
          <w:trHeight w:val="559"/>
        </w:trPr>
        <w:tc>
          <w:tcPr>
            <w:tcW w:w="460" w:type="dxa"/>
          </w:tcPr>
          <w:p w:rsidR="00BF137C" w:rsidRDefault="00BF137C">
            <w:pPr>
              <w:pStyle w:val="TableParagraph"/>
              <w:ind w:left="0"/>
              <w:rPr>
                <w:rFonts w:ascii="Times New Roman"/>
              </w:rPr>
            </w:pPr>
          </w:p>
        </w:tc>
        <w:tc>
          <w:tcPr>
            <w:tcW w:w="4872" w:type="dxa"/>
          </w:tcPr>
          <w:p w:rsidR="00BF137C" w:rsidRDefault="00BF137C">
            <w:pPr>
              <w:pStyle w:val="TableParagraph"/>
              <w:ind w:left="0"/>
              <w:rPr>
                <w:rFonts w:ascii="Times New Roman"/>
              </w:rPr>
            </w:pPr>
          </w:p>
        </w:tc>
        <w:tc>
          <w:tcPr>
            <w:tcW w:w="3357" w:type="dxa"/>
          </w:tcPr>
          <w:p w:rsidR="00BF137C" w:rsidRDefault="006D09AF">
            <w:pPr>
              <w:pStyle w:val="TableParagraph"/>
              <w:spacing w:line="246" w:lineRule="exact"/>
              <w:ind w:left="1357"/>
              <w:rPr>
                <w:b/>
              </w:rPr>
            </w:pPr>
            <w:r>
              <w:rPr>
                <w:b/>
              </w:rPr>
              <w:t>New</w:t>
            </w:r>
            <w:r>
              <w:rPr>
                <w:b/>
                <w:spacing w:val="4"/>
              </w:rPr>
              <w:t xml:space="preserve"> </w:t>
            </w:r>
            <w:r>
              <w:rPr>
                <w:b/>
              </w:rPr>
              <w:t>Clinical</w:t>
            </w:r>
            <w:r>
              <w:rPr>
                <w:b/>
                <w:spacing w:val="-4"/>
              </w:rPr>
              <w:t xml:space="preserve"> </w:t>
            </w:r>
            <w:r>
              <w:rPr>
                <w:b/>
                <w:spacing w:val="-5"/>
              </w:rPr>
              <w:t>Lab</w:t>
            </w:r>
          </w:p>
        </w:tc>
      </w:tr>
      <w:tr w:rsidR="00BF137C">
        <w:trPr>
          <w:trHeight w:val="695"/>
        </w:trPr>
        <w:tc>
          <w:tcPr>
            <w:tcW w:w="460" w:type="dxa"/>
          </w:tcPr>
          <w:p w:rsidR="00BF137C" w:rsidRDefault="00BF137C">
            <w:pPr>
              <w:pStyle w:val="TableParagraph"/>
              <w:spacing w:before="7"/>
              <w:ind w:left="0"/>
              <w:rPr>
                <w:sz w:val="26"/>
              </w:rPr>
            </w:pPr>
          </w:p>
          <w:p w:rsidR="00BF137C" w:rsidRDefault="006D09AF">
            <w:pPr>
              <w:pStyle w:val="TableParagraph"/>
            </w:pPr>
            <w:r>
              <w:rPr>
                <w:spacing w:val="-5"/>
              </w:rPr>
              <w:t>1.</w:t>
            </w:r>
          </w:p>
        </w:tc>
        <w:tc>
          <w:tcPr>
            <w:tcW w:w="4872" w:type="dxa"/>
          </w:tcPr>
          <w:p w:rsidR="00BF137C" w:rsidRDefault="00BF137C">
            <w:pPr>
              <w:pStyle w:val="TableParagraph"/>
              <w:spacing w:before="7"/>
              <w:ind w:left="0"/>
              <w:rPr>
                <w:sz w:val="26"/>
              </w:rPr>
            </w:pPr>
          </w:p>
          <w:p w:rsidR="00BF137C" w:rsidRDefault="006D09AF">
            <w:pPr>
              <w:pStyle w:val="TableParagraph"/>
              <w:ind w:left="228"/>
            </w:pPr>
            <w:r>
              <w:t>Division</w:t>
            </w:r>
            <w:r>
              <w:rPr>
                <w:spacing w:val="-5"/>
              </w:rPr>
              <w:t xml:space="preserve"> </w:t>
            </w:r>
            <w:r>
              <w:t>1:</w:t>
            </w:r>
            <w:r>
              <w:rPr>
                <w:spacing w:val="1"/>
              </w:rPr>
              <w:t xml:space="preserve"> </w:t>
            </w:r>
            <w:r>
              <w:t>General</w:t>
            </w:r>
            <w:r>
              <w:rPr>
                <w:spacing w:val="-1"/>
              </w:rPr>
              <w:t xml:space="preserve"> </w:t>
            </w:r>
            <w:r>
              <w:rPr>
                <w:spacing w:val="-2"/>
              </w:rPr>
              <w:t>Requirements</w:t>
            </w:r>
          </w:p>
        </w:tc>
        <w:tc>
          <w:tcPr>
            <w:tcW w:w="3357" w:type="dxa"/>
          </w:tcPr>
          <w:p w:rsidR="00BF137C" w:rsidRDefault="00BF137C">
            <w:pPr>
              <w:pStyle w:val="TableParagraph"/>
              <w:spacing w:before="7"/>
              <w:ind w:left="0"/>
              <w:rPr>
                <w:sz w:val="26"/>
              </w:rPr>
            </w:pPr>
          </w:p>
          <w:p w:rsidR="00BF137C" w:rsidRDefault="006D09AF">
            <w:pPr>
              <w:pStyle w:val="TableParagraph"/>
              <w:tabs>
                <w:tab w:val="left" w:pos="3307"/>
              </w:tabs>
              <w:ind w:left="1357"/>
            </w:pPr>
            <w:r>
              <w:rPr>
                <w:spacing w:val="-10"/>
              </w:rPr>
              <w:t>$</w:t>
            </w:r>
            <w:r>
              <w:rPr>
                <w:u w:val="single"/>
              </w:rPr>
              <w:tab/>
            </w:r>
          </w:p>
        </w:tc>
      </w:tr>
      <w:tr w:rsidR="00BF137C">
        <w:trPr>
          <w:trHeight w:val="517"/>
        </w:trPr>
        <w:tc>
          <w:tcPr>
            <w:tcW w:w="460" w:type="dxa"/>
          </w:tcPr>
          <w:p w:rsidR="00BF137C" w:rsidRDefault="006D09AF">
            <w:pPr>
              <w:pStyle w:val="TableParagraph"/>
              <w:spacing w:before="128"/>
            </w:pPr>
            <w:r>
              <w:rPr>
                <w:spacing w:val="-5"/>
              </w:rPr>
              <w:t>2.</w:t>
            </w:r>
          </w:p>
        </w:tc>
        <w:tc>
          <w:tcPr>
            <w:tcW w:w="4872" w:type="dxa"/>
          </w:tcPr>
          <w:p w:rsidR="00BF137C" w:rsidRDefault="006D09AF">
            <w:pPr>
              <w:pStyle w:val="TableParagraph"/>
              <w:spacing w:before="128"/>
              <w:ind w:left="228"/>
            </w:pPr>
            <w:r>
              <w:t>Division</w:t>
            </w:r>
            <w:r>
              <w:rPr>
                <w:spacing w:val="1"/>
              </w:rPr>
              <w:t xml:space="preserve"> </w:t>
            </w:r>
            <w:r>
              <w:t>2:</w:t>
            </w:r>
            <w:r>
              <w:rPr>
                <w:spacing w:val="-2"/>
              </w:rPr>
              <w:t xml:space="preserve"> </w:t>
            </w:r>
            <w:r>
              <w:t>Site</w:t>
            </w:r>
            <w:r>
              <w:rPr>
                <w:spacing w:val="2"/>
              </w:rPr>
              <w:t xml:space="preserve"> </w:t>
            </w:r>
            <w:r>
              <w:rPr>
                <w:spacing w:val="-4"/>
              </w:rPr>
              <w:t>Work</w:t>
            </w:r>
          </w:p>
        </w:tc>
        <w:tc>
          <w:tcPr>
            <w:tcW w:w="3357" w:type="dxa"/>
          </w:tcPr>
          <w:p w:rsidR="00BF137C" w:rsidRDefault="006D09AF">
            <w:pPr>
              <w:pStyle w:val="TableParagraph"/>
              <w:tabs>
                <w:tab w:val="left" w:pos="3307"/>
              </w:tabs>
              <w:spacing w:before="128"/>
              <w:ind w:left="1357"/>
            </w:pPr>
            <w:r>
              <w:rPr>
                <w:spacing w:val="-10"/>
              </w:rPr>
              <w:t>$</w:t>
            </w:r>
            <w:r>
              <w:rPr>
                <w:u w:val="single"/>
              </w:rPr>
              <w:tab/>
            </w:r>
          </w:p>
        </w:tc>
      </w:tr>
      <w:tr w:rsidR="00BF137C">
        <w:trPr>
          <w:trHeight w:val="517"/>
        </w:trPr>
        <w:tc>
          <w:tcPr>
            <w:tcW w:w="460" w:type="dxa"/>
          </w:tcPr>
          <w:p w:rsidR="00BF137C" w:rsidRDefault="006D09AF">
            <w:pPr>
              <w:pStyle w:val="TableParagraph"/>
              <w:spacing w:before="128"/>
            </w:pPr>
            <w:r>
              <w:rPr>
                <w:spacing w:val="-5"/>
              </w:rPr>
              <w:t>3.</w:t>
            </w:r>
          </w:p>
        </w:tc>
        <w:tc>
          <w:tcPr>
            <w:tcW w:w="4872" w:type="dxa"/>
          </w:tcPr>
          <w:p w:rsidR="00BF137C" w:rsidRDefault="006D09AF">
            <w:pPr>
              <w:pStyle w:val="TableParagraph"/>
              <w:spacing w:before="128"/>
              <w:ind w:left="228"/>
            </w:pPr>
            <w:r>
              <w:t>Division 3:</w:t>
            </w:r>
            <w:r>
              <w:rPr>
                <w:spacing w:val="5"/>
              </w:rPr>
              <w:t xml:space="preserve"> </w:t>
            </w:r>
            <w:r>
              <w:rPr>
                <w:spacing w:val="-2"/>
              </w:rPr>
              <w:t>Concrete</w:t>
            </w:r>
          </w:p>
        </w:tc>
        <w:tc>
          <w:tcPr>
            <w:tcW w:w="3357" w:type="dxa"/>
          </w:tcPr>
          <w:p w:rsidR="00BF137C" w:rsidRDefault="006D09AF">
            <w:pPr>
              <w:pStyle w:val="TableParagraph"/>
              <w:tabs>
                <w:tab w:val="left" w:pos="3307"/>
              </w:tabs>
              <w:spacing w:before="128"/>
              <w:ind w:left="1357"/>
            </w:pPr>
            <w:r>
              <w:rPr>
                <w:spacing w:val="-10"/>
              </w:rPr>
              <w:t>$</w:t>
            </w:r>
            <w:r>
              <w:rPr>
                <w:u w:val="single"/>
              </w:rPr>
              <w:tab/>
            </w:r>
          </w:p>
        </w:tc>
      </w:tr>
      <w:tr w:rsidR="00BF137C">
        <w:trPr>
          <w:trHeight w:val="521"/>
        </w:trPr>
        <w:tc>
          <w:tcPr>
            <w:tcW w:w="460" w:type="dxa"/>
          </w:tcPr>
          <w:p w:rsidR="00BF137C" w:rsidRDefault="006D09AF">
            <w:pPr>
              <w:pStyle w:val="TableParagraph"/>
              <w:spacing w:before="128"/>
            </w:pPr>
            <w:r>
              <w:rPr>
                <w:spacing w:val="-5"/>
              </w:rPr>
              <w:t>4.</w:t>
            </w:r>
          </w:p>
        </w:tc>
        <w:tc>
          <w:tcPr>
            <w:tcW w:w="4872" w:type="dxa"/>
          </w:tcPr>
          <w:p w:rsidR="00BF137C" w:rsidRDefault="006D09AF">
            <w:pPr>
              <w:pStyle w:val="TableParagraph"/>
              <w:spacing w:before="128"/>
              <w:ind w:left="228"/>
            </w:pPr>
            <w:r>
              <w:t>Division 5:</w:t>
            </w:r>
            <w:r>
              <w:rPr>
                <w:spacing w:val="5"/>
              </w:rPr>
              <w:t xml:space="preserve"> </w:t>
            </w:r>
            <w:r>
              <w:rPr>
                <w:spacing w:val="-2"/>
              </w:rPr>
              <w:t>Metals</w:t>
            </w:r>
          </w:p>
        </w:tc>
        <w:tc>
          <w:tcPr>
            <w:tcW w:w="3357" w:type="dxa"/>
          </w:tcPr>
          <w:p w:rsidR="00BF137C" w:rsidRDefault="006D09AF">
            <w:pPr>
              <w:pStyle w:val="TableParagraph"/>
              <w:tabs>
                <w:tab w:val="left" w:pos="3307"/>
              </w:tabs>
              <w:spacing w:before="128"/>
              <w:ind w:left="1357"/>
            </w:pPr>
            <w:r>
              <w:rPr>
                <w:spacing w:val="-10"/>
              </w:rPr>
              <w:t>$</w:t>
            </w:r>
            <w:r>
              <w:rPr>
                <w:u w:val="single"/>
              </w:rPr>
              <w:tab/>
            </w:r>
          </w:p>
        </w:tc>
      </w:tr>
      <w:tr w:rsidR="00BF137C">
        <w:trPr>
          <w:trHeight w:val="521"/>
        </w:trPr>
        <w:tc>
          <w:tcPr>
            <w:tcW w:w="460" w:type="dxa"/>
          </w:tcPr>
          <w:p w:rsidR="00BF137C" w:rsidRDefault="006D09AF">
            <w:pPr>
              <w:pStyle w:val="TableParagraph"/>
              <w:spacing w:before="132"/>
            </w:pPr>
            <w:r>
              <w:rPr>
                <w:spacing w:val="-5"/>
              </w:rPr>
              <w:t>5.</w:t>
            </w:r>
          </w:p>
        </w:tc>
        <w:tc>
          <w:tcPr>
            <w:tcW w:w="4872" w:type="dxa"/>
          </w:tcPr>
          <w:p w:rsidR="00BF137C" w:rsidRDefault="006D09AF">
            <w:pPr>
              <w:pStyle w:val="TableParagraph"/>
              <w:spacing w:before="132"/>
              <w:ind w:left="228"/>
            </w:pPr>
            <w:r>
              <w:t>Division</w:t>
            </w:r>
            <w:r>
              <w:rPr>
                <w:spacing w:val="-2"/>
              </w:rPr>
              <w:t xml:space="preserve"> </w:t>
            </w:r>
            <w:r>
              <w:t>6:</w:t>
            </w:r>
            <w:r>
              <w:rPr>
                <w:spacing w:val="2"/>
              </w:rPr>
              <w:t xml:space="preserve"> </w:t>
            </w:r>
            <w:r>
              <w:t>Wood</w:t>
            </w:r>
            <w:r>
              <w:rPr>
                <w:spacing w:val="-3"/>
              </w:rPr>
              <w:t xml:space="preserve"> </w:t>
            </w:r>
            <w:r>
              <w:t>and</w:t>
            </w:r>
            <w:r>
              <w:rPr>
                <w:spacing w:val="-2"/>
              </w:rPr>
              <w:t xml:space="preserve"> Plastics</w:t>
            </w:r>
          </w:p>
        </w:tc>
        <w:tc>
          <w:tcPr>
            <w:tcW w:w="3357" w:type="dxa"/>
          </w:tcPr>
          <w:p w:rsidR="00BF137C" w:rsidRDefault="006D09AF">
            <w:pPr>
              <w:pStyle w:val="TableParagraph"/>
              <w:tabs>
                <w:tab w:val="left" w:pos="3307"/>
              </w:tabs>
              <w:spacing w:before="132"/>
              <w:ind w:left="1357"/>
            </w:pPr>
            <w:r>
              <w:rPr>
                <w:spacing w:val="-10"/>
              </w:rPr>
              <w:t>$</w:t>
            </w:r>
            <w:r>
              <w:rPr>
                <w:u w:val="single"/>
              </w:rPr>
              <w:tab/>
            </w:r>
          </w:p>
        </w:tc>
      </w:tr>
      <w:tr w:rsidR="00BF137C">
        <w:trPr>
          <w:trHeight w:val="727"/>
        </w:trPr>
        <w:tc>
          <w:tcPr>
            <w:tcW w:w="460" w:type="dxa"/>
          </w:tcPr>
          <w:p w:rsidR="00BF137C" w:rsidRDefault="006D09AF">
            <w:pPr>
              <w:pStyle w:val="TableParagraph"/>
              <w:spacing w:before="128"/>
            </w:pPr>
            <w:r>
              <w:rPr>
                <w:spacing w:val="-5"/>
              </w:rPr>
              <w:t>6.</w:t>
            </w:r>
          </w:p>
        </w:tc>
        <w:tc>
          <w:tcPr>
            <w:tcW w:w="4872" w:type="dxa"/>
          </w:tcPr>
          <w:p w:rsidR="00BF137C" w:rsidRDefault="006D09AF">
            <w:pPr>
              <w:pStyle w:val="TableParagraph"/>
              <w:spacing w:before="128" w:line="249" w:lineRule="auto"/>
              <w:ind w:left="228" w:right="511"/>
            </w:pPr>
            <w:r>
              <w:t>Division</w:t>
            </w:r>
            <w:r>
              <w:rPr>
                <w:spacing w:val="-10"/>
              </w:rPr>
              <w:t xml:space="preserve"> </w:t>
            </w:r>
            <w:r>
              <w:t>7:</w:t>
            </w:r>
            <w:r>
              <w:rPr>
                <w:spacing w:val="-6"/>
              </w:rPr>
              <w:t xml:space="preserve"> </w:t>
            </w:r>
            <w:r>
              <w:t>Thermal</w:t>
            </w:r>
            <w:r>
              <w:rPr>
                <w:spacing w:val="-8"/>
              </w:rPr>
              <w:t xml:space="preserve"> </w:t>
            </w:r>
            <w:r>
              <w:t>and</w:t>
            </w:r>
            <w:r>
              <w:rPr>
                <w:spacing w:val="-10"/>
              </w:rPr>
              <w:t xml:space="preserve"> </w:t>
            </w:r>
            <w:r>
              <w:t xml:space="preserve">Moisture </w:t>
            </w:r>
            <w:r>
              <w:rPr>
                <w:spacing w:val="-2"/>
              </w:rPr>
              <w:t>Protection</w:t>
            </w:r>
          </w:p>
        </w:tc>
        <w:tc>
          <w:tcPr>
            <w:tcW w:w="3357" w:type="dxa"/>
          </w:tcPr>
          <w:p w:rsidR="00BF137C" w:rsidRDefault="006D09AF">
            <w:pPr>
              <w:pStyle w:val="TableParagraph"/>
              <w:tabs>
                <w:tab w:val="left" w:pos="3307"/>
              </w:tabs>
              <w:spacing w:before="128"/>
              <w:ind w:left="1357"/>
            </w:pPr>
            <w:r>
              <w:rPr>
                <w:spacing w:val="-10"/>
              </w:rPr>
              <w:t>$</w:t>
            </w:r>
            <w:r>
              <w:rPr>
                <w:u w:val="single"/>
              </w:rPr>
              <w:tab/>
            </w:r>
          </w:p>
        </w:tc>
      </w:tr>
      <w:tr w:rsidR="00BF137C">
        <w:trPr>
          <w:trHeight w:val="464"/>
        </w:trPr>
        <w:tc>
          <w:tcPr>
            <w:tcW w:w="460" w:type="dxa"/>
          </w:tcPr>
          <w:p w:rsidR="00BF137C" w:rsidRDefault="006D09AF">
            <w:pPr>
              <w:pStyle w:val="TableParagraph"/>
              <w:spacing w:before="75"/>
            </w:pPr>
            <w:r>
              <w:rPr>
                <w:spacing w:val="-5"/>
              </w:rPr>
              <w:t>7.</w:t>
            </w:r>
          </w:p>
        </w:tc>
        <w:tc>
          <w:tcPr>
            <w:tcW w:w="4872" w:type="dxa"/>
          </w:tcPr>
          <w:p w:rsidR="00BF137C" w:rsidRDefault="006D09AF">
            <w:pPr>
              <w:pStyle w:val="TableParagraph"/>
              <w:spacing w:before="75"/>
              <w:ind w:left="228"/>
            </w:pPr>
            <w:r>
              <w:t>Division</w:t>
            </w:r>
            <w:r>
              <w:rPr>
                <w:spacing w:val="-5"/>
              </w:rPr>
              <w:t xml:space="preserve"> </w:t>
            </w:r>
            <w:r>
              <w:t>8:</w:t>
            </w:r>
            <w:r>
              <w:rPr>
                <w:spacing w:val="1"/>
              </w:rPr>
              <w:t xml:space="preserve"> </w:t>
            </w:r>
            <w:r>
              <w:t>Doors</w:t>
            </w:r>
            <w:r>
              <w:rPr>
                <w:spacing w:val="2"/>
              </w:rPr>
              <w:t xml:space="preserve"> </w:t>
            </w:r>
            <w:r>
              <w:t>and</w:t>
            </w:r>
            <w:r>
              <w:rPr>
                <w:spacing w:val="-3"/>
              </w:rPr>
              <w:t xml:space="preserve"> </w:t>
            </w:r>
            <w:r>
              <w:rPr>
                <w:spacing w:val="-2"/>
              </w:rPr>
              <w:t>Windows</w:t>
            </w:r>
          </w:p>
        </w:tc>
        <w:tc>
          <w:tcPr>
            <w:tcW w:w="3357" w:type="dxa"/>
          </w:tcPr>
          <w:p w:rsidR="00BF137C" w:rsidRDefault="006D09AF">
            <w:pPr>
              <w:pStyle w:val="TableParagraph"/>
              <w:tabs>
                <w:tab w:val="left" w:pos="3307"/>
              </w:tabs>
              <w:spacing w:before="75"/>
              <w:ind w:left="1357"/>
            </w:pPr>
            <w:r>
              <w:rPr>
                <w:spacing w:val="-10"/>
              </w:rPr>
              <w:t>$</w:t>
            </w:r>
            <w:r>
              <w:rPr>
                <w:u w:val="single"/>
              </w:rPr>
              <w:tab/>
            </w:r>
          </w:p>
        </w:tc>
      </w:tr>
      <w:tr w:rsidR="00BF137C">
        <w:trPr>
          <w:trHeight w:val="521"/>
        </w:trPr>
        <w:tc>
          <w:tcPr>
            <w:tcW w:w="460" w:type="dxa"/>
          </w:tcPr>
          <w:p w:rsidR="00BF137C" w:rsidRDefault="006D09AF">
            <w:pPr>
              <w:pStyle w:val="TableParagraph"/>
              <w:spacing w:before="128"/>
            </w:pPr>
            <w:r>
              <w:rPr>
                <w:spacing w:val="-5"/>
              </w:rPr>
              <w:t>8.</w:t>
            </w:r>
          </w:p>
        </w:tc>
        <w:tc>
          <w:tcPr>
            <w:tcW w:w="4872" w:type="dxa"/>
          </w:tcPr>
          <w:p w:rsidR="00BF137C" w:rsidRDefault="006D09AF">
            <w:pPr>
              <w:pStyle w:val="TableParagraph"/>
              <w:spacing w:before="128"/>
              <w:ind w:left="228"/>
            </w:pPr>
            <w:r>
              <w:t>Division 9:</w:t>
            </w:r>
            <w:r>
              <w:rPr>
                <w:spacing w:val="5"/>
              </w:rPr>
              <w:t xml:space="preserve"> </w:t>
            </w:r>
            <w:r>
              <w:rPr>
                <w:spacing w:val="-2"/>
              </w:rPr>
              <w:t>Finishes</w:t>
            </w:r>
          </w:p>
        </w:tc>
        <w:tc>
          <w:tcPr>
            <w:tcW w:w="3357" w:type="dxa"/>
          </w:tcPr>
          <w:p w:rsidR="00BF137C" w:rsidRDefault="006D09AF">
            <w:pPr>
              <w:pStyle w:val="TableParagraph"/>
              <w:tabs>
                <w:tab w:val="left" w:pos="3307"/>
              </w:tabs>
              <w:spacing w:before="128"/>
              <w:ind w:left="1357"/>
            </w:pPr>
            <w:r>
              <w:rPr>
                <w:spacing w:val="-10"/>
              </w:rPr>
              <w:t>$</w:t>
            </w:r>
            <w:r>
              <w:rPr>
                <w:u w:val="single"/>
              </w:rPr>
              <w:tab/>
            </w:r>
          </w:p>
        </w:tc>
      </w:tr>
      <w:tr w:rsidR="00BF137C">
        <w:trPr>
          <w:trHeight w:val="385"/>
        </w:trPr>
        <w:tc>
          <w:tcPr>
            <w:tcW w:w="460" w:type="dxa"/>
          </w:tcPr>
          <w:p w:rsidR="00BF137C" w:rsidRDefault="006D09AF">
            <w:pPr>
              <w:pStyle w:val="TableParagraph"/>
              <w:spacing w:before="132" w:line="233" w:lineRule="exact"/>
            </w:pPr>
            <w:r>
              <w:rPr>
                <w:spacing w:val="-5"/>
              </w:rPr>
              <w:t>9.</w:t>
            </w:r>
          </w:p>
        </w:tc>
        <w:tc>
          <w:tcPr>
            <w:tcW w:w="4872" w:type="dxa"/>
          </w:tcPr>
          <w:p w:rsidR="00BF137C" w:rsidRDefault="006D09AF">
            <w:pPr>
              <w:pStyle w:val="TableParagraph"/>
              <w:spacing w:before="132" w:line="233" w:lineRule="exact"/>
              <w:ind w:left="228"/>
            </w:pPr>
            <w:r>
              <w:t>Division</w:t>
            </w:r>
            <w:r>
              <w:rPr>
                <w:spacing w:val="-2"/>
              </w:rPr>
              <w:t xml:space="preserve"> </w:t>
            </w:r>
            <w:r>
              <w:t>10:</w:t>
            </w:r>
            <w:r>
              <w:rPr>
                <w:spacing w:val="4"/>
              </w:rPr>
              <w:t xml:space="preserve"> </w:t>
            </w:r>
            <w:r>
              <w:rPr>
                <w:spacing w:val="-2"/>
              </w:rPr>
              <w:t>Specialties</w:t>
            </w:r>
          </w:p>
        </w:tc>
        <w:tc>
          <w:tcPr>
            <w:tcW w:w="3357" w:type="dxa"/>
          </w:tcPr>
          <w:p w:rsidR="00BF137C" w:rsidRDefault="006D09AF">
            <w:pPr>
              <w:pStyle w:val="TableParagraph"/>
              <w:tabs>
                <w:tab w:val="left" w:pos="3307"/>
              </w:tabs>
              <w:spacing w:before="132" w:line="233" w:lineRule="exact"/>
              <w:ind w:left="1357"/>
            </w:pPr>
            <w:r>
              <w:rPr>
                <w:spacing w:val="-10"/>
              </w:rPr>
              <w:t>$</w:t>
            </w:r>
            <w:r>
              <w:rPr>
                <w:u w:val="single"/>
              </w:rPr>
              <w:tab/>
            </w:r>
          </w:p>
        </w:tc>
      </w:tr>
    </w:tbl>
    <w:p w:rsidR="00BF137C" w:rsidRDefault="00BF137C">
      <w:pPr>
        <w:spacing w:line="233" w:lineRule="exact"/>
        <w:sectPr w:rsidR="00BF137C">
          <w:footerReference w:type="default" r:id="rId7"/>
          <w:type w:val="continuous"/>
          <w:pgSz w:w="12250" w:h="15840"/>
          <w:pgMar w:top="1240" w:right="1320" w:bottom="2207" w:left="1600" w:header="0" w:footer="1162" w:gutter="0"/>
          <w:pgNumType w:start="1"/>
          <w:cols w:space="720"/>
        </w:sectPr>
      </w:pPr>
    </w:p>
    <w:tbl>
      <w:tblPr>
        <w:tblW w:w="0" w:type="auto"/>
        <w:tblInd w:w="159" w:type="dxa"/>
        <w:tblLayout w:type="fixed"/>
        <w:tblCellMar>
          <w:left w:w="0" w:type="dxa"/>
          <w:right w:w="0" w:type="dxa"/>
        </w:tblCellMar>
        <w:tblLook w:val="01E0" w:firstRow="1" w:lastRow="1" w:firstColumn="1" w:lastColumn="1" w:noHBand="0" w:noVBand="0"/>
      </w:tblPr>
      <w:tblGrid>
        <w:gridCol w:w="520"/>
        <w:gridCol w:w="4535"/>
        <w:gridCol w:w="3633"/>
      </w:tblGrid>
      <w:tr w:rsidR="00BF137C">
        <w:trPr>
          <w:trHeight w:val="381"/>
        </w:trPr>
        <w:tc>
          <w:tcPr>
            <w:tcW w:w="520" w:type="dxa"/>
          </w:tcPr>
          <w:p w:rsidR="00BF137C" w:rsidRDefault="006D09AF">
            <w:pPr>
              <w:pStyle w:val="TableParagraph"/>
              <w:spacing w:line="246" w:lineRule="exact"/>
            </w:pPr>
            <w:r>
              <w:rPr>
                <w:spacing w:val="-5"/>
              </w:rPr>
              <w:lastRenderedPageBreak/>
              <w:t>11.</w:t>
            </w:r>
          </w:p>
        </w:tc>
        <w:tc>
          <w:tcPr>
            <w:tcW w:w="4535" w:type="dxa"/>
          </w:tcPr>
          <w:p w:rsidR="00BF137C" w:rsidRDefault="006D09AF">
            <w:pPr>
              <w:pStyle w:val="TableParagraph"/>
              <w:spacing w:line="246" w:lineRule="exact"/>
              <w:ind w:left="168"/>
            </w:pPr>
            <w:r>
              <w:t>Division</w:t>
            </w:r>
            <w:r>
              <w:rPr>
                <w:spacing w:val="-2"/>
              </w:rPr>
              <w:t xml:space="preserve"> </w:t>
            </w:r>
            <w:r>
              <w:t>15:</w:t>
            </w:r>
            <w:r>
              <w:rPr>
                <w:spacing w:val="4"/>
              </w:rPr>
              <w:t xml:space="preserve"> </w:t>
            </w:r>
            <w:r>
              <w:rPr>
                <w:spacing w:val="-2"/>
              </w:rPr>
              <w:t>Mechanical</w:t>
            </w:r>
          </w:p>
        </w:tc>
        <w:tc>
          <w:tcPr>
            <w:tcW w:w="3633" w:type="dxa"/>
          </w:tcPr>
          <w:p w:rsidR="00BF137C" w:rsidRDefault="006D09AF">
            <w:pPr>
              <w:pStyle w:val="TableParagraph"/>
              <w:tabs>
                <w:tab w:val="left" w:pos="1949"/>
              </w:tabs>
              <w:spacing w:line="246" w:lineRule="exact"/>
              <w:ind w:left="0" w:right="46"/>
              <w:jc w:val="right"/>
            </w:pPr>
            <w:r>
              <w:rPr>
                <w:spacing w:val="-10"/>
              </w:rPr>
              <w:t>$</w:t>
            </w:r>
            <w:r>
              <w:rPr>
                <w:u w:val="single"/>
              </w:rPr>
              <w:tab/>
            </w:r>
          </w:p>
        </w:tc>
      </w:tr>
      <w:tr w:rsidR="00BF137C">
        <w:trPr>
          <w:trHeight w:val="521"/>
        </w:trPr>
        <w:tc>
          <w:tcPr>
            <w:tcW w:w="520" w:type="dxa"/>
          </w:tcPr>
          <w:p w:rsidR="00BF137C" w:rsidRDefault="006D09AF">
            <w:pPr>
              <w:pStyle w:val="TableParagraph"/>
              <w:spacing w:before="128"/>
            </w:pPr>
            <w:r>
              <w:rPr>
                <w:spacing w:val="-5"/>
              </w:rPr>
              <w:t>12.</w:t>
            </w:r>
          </w:p>
        </w:tc>
        <w:tc>
          <w:tcPr>
            <w:tcW w:w="4535" w:type="dxa"/>
          </w:tcPr>
          <w:p w:rsidR="00BF137C" w:rsidRDefault="006D09AF">
            <w:pPr>
              <w:pStyle w:val="TableParagraph"/>
              <w:spacing w:before="128"/>
              <w:ind w:left="168"/>
            </w:pPr>
            <w:r>
              <w:t>Division</w:t>
            </w:r>
            <w:r>
              <w:rPr>
                <w:spacing w:val="-2"/>
              </w:rPr>
              <w:t xml:space="preserve"> </w:t>
            </w:r>
            <w:r>
              <w:t>16:</w:t>
            </w:r>
            <w:r>
              <w:rPr>
                <w:spacing w:val="4"/>
              </w:rPr>
              <w:t xml:space="preserve"> </w:t>
            </w:r>
            <w:r>
              <w:rPr>
                <w:spacing w:val="-2"/>
              </w:rPr>
              <w:t>Electrical</w:t>
            </w:r>
          </w:p>
        </w:tc>
        <w:tc>
          <w:tcPr>
            <w:tcW w:w="3633" w:type="dxa"/>
          </w:tcPr>
          <w:p w:rsidR="00BF137C" w:rsidRDefault="006D09AF">
            <w:pPr>
              <w:pStyle w:val="TableParagraph"/>
              <w:tabs>
                <w:tab w:val="left" w:pos="1949"/>
              </w:tabs>
              <w:spacing w:before="128"/>
              <w:ind w:left="0" w:right="46"/>
              <w:jc w:val="right"/>
            </w:pPr>
            <w:r>
              <w:rPr>
                <w:spacing w:val="-10"/>
              </w:rPr>
              <w:t>$</w:t>
            </w:r>
            <w:r>
              <w:rPr>
                <w:u w:val="single"/>
              </w:rPr>
              <w:tab/>
            </w:r>
          </w:p>
        </w:tc>
      </w:tr>
      <w:tr w:rsidR="00BF137C">
        <w:trPr>
          <w:trHeight w:val="385"/>
        </w:trPr>
        <w:tc>
          <w:tcPr>
            <w:tcW w:w="520" w:type="dxa"/>
          </w:tcPr>
          <w:p w:rsidR="00BF137C" w:rsidRDefault="00BF137C">
            <w:pPr>
              <w:pStyle w:val="TableParagraph"/>
              <w:ind w:left="0"/>
              <w:rPr>
                <w:rFonts w:ascii="Times New Roman"/>
              </w:rPr>
            </w:pPr>
          </w:p>
        </w:tc>
        <w:tc>
          <w:tcPr>
            <w:tcW w:w="4535" w:type="dxa"/>
          </w:tcPr>
          <w:p w:rsidR="00BF137C" w:rsidRDefault="006D09AF">
            <w:pPr>
              <w:pStyle w:val="TableParagraph"/>
              <w:spacing w:before="132" w:line="233" w:lineRule="exact"/>
              <w:ind w:left="168"/>
            </w:pPr>
            <w:r>
              <w:t>SUBTOTALS</w:t>
            </w:r>
            <w:r>
              <w:rPr>
                <w:spacing w:val="3"/>
              </w:rPr>
              <w:t xml:space="preserve"> </w:t>
            </w:r>
            <w:r>
              <w:t>(Items</w:t>
            </w:r>
            <w:r>
              <w:rPr>
                <w:spacing w:val="4"/>
              </w:rPr>
              <w:t xml:space="preserve"> </w:t>
            </w:r>
            <w:r>
              <w:t>1</w:t>
            </w:r>
            <w:r>
              <w:rPr>
                <w:spacing w:val="-1"/>
              </w:rPr>
              <w:t xml:space="preserve"> </w:t>
            </w:r>
            <w:r>
              <w:t xml:space="preserve">– </w:t>
            </w:r>
            <w:r>
              <w:rPr>
                <w:spacing w:val="-5"/>
              </w:rPr>
              <w:t>12)</w:t>
            </w:r>
          </w:p>
        </w:tc>
        <w:tc>
          <w:tcPr>
            <w:tcW w:w="3633" w:type="dxa"/>
          </w:tcPr>
          <w:p w:rsidR="00BF137C" w:rsidRDefault="006D09AF">
            <w:pPr>
              <w:pStyle w:val="TableParagraph"/>
              <w:tabs>
                <w:tab w:val="left" w:pos="1949"/>
              </w:tabs>
              <w:spacing w:before="132" w:line="233" w:lineRule="exact"/>
              <w:ind w:left="0" w:right="46"/>
              <w:jc w:val="right"/>
            </w:pPr>
            <w:r>
              <w:rPr>
                <w:spacing w:val="-10"/>
              </w:rPr>
              <w:t>$</w:t>
            </w:r>
            <w:r>
              <w:rPr>
                <w:u w:val="single"/>
              </w:rPr>
              <w:tab/>
            </w:r>
          </w:p>
        </w:tc>
      </w:tr>
    </w:tbl>
    <w:p w:rsidR="00BF137C" w:rsidRDefault="00BF137C">
      <w:pPr>
        <w:pStyle w:val="BodyText"/>
        <w:spacing w:before="10"/>
      </w:pPr>
    </w:p>
    <w:p w:rsidR="00BF137C" w:rsidRDefault="006D09AF">
      <w:pPr>
        <w:pStyle w:val="Heading1"/>
        <w:tabs>
          <w:tab w:val="left" w:pos="5962"/>
          <w:tab w:val="left" w:pos="8657"/>
        </w:tabs>
        <w:rPr>
          <w:b w:val="0"/>
        </w:rPr>
      </w:pPr>
      <w:r>
        <w:t>COMBINED</w:t>
      </w:r>
      <w:r>
        <w:rPr>
          <w:spacing w:val="-3"/>
        </w:rPr>
        <w:t xml:space="preserve"> </w:t>
      </w:r>
      <w:r>
        <w:t>BASE</w:t>
      </w:r>
      <w:r>
        <w:rPr>
          <w:spacing w:val="2"/>
        </w:rPr>
        <w:t xml:space="preserve"> </w:t>
      </w:r>
      <w:r>
        <w:t>BID</w:t>
      </w:r>
      <w:r>
        <w:rPr>
          <w:spacing w:val="-2"/>
        </w:rPr>
        <w:t xml:space="preserve"> </w:t>
      </w:r>
      <w:r>
        <w:t>LUMP</w:t>
      </w:r>
      <w:r>
        <w:rPr>
          <w:spacing w:val="2"/>
        </w:rPr>
        <w:t xml:space="preserve"> </w:t>
      </w:r>
      <w:r>
        <w:t>SUM</w:t>
      </w:r>
      <w:r>
        <w:rPr>
          <w:spacing w:val="1"/>
        </w:rPr>
        <w:t xml:space="preserve"> </w:t>
      </w:r>
      <w:r>
        <w:rPr>
          <w:spacing w:val="-2"/>
        </w:rPr>
        <w:t>SUBTOTAL</w:t>
      </w:r>
      <w:r>
        <w:rPr>
          <w:b w:val="0"/>
          <w:spacing w:val="-2"/>
        </w:rPr>
        <w:t>:</w:t>
      </w:r>
      <w:r>
        <w:rPr>
          <w:b w:val="0"/>
        </w:rPr>
        <w:tab/>
      </w:r>
      <w:r>
        <w:rPr>
          <w:b w:val="0"/>
          <w:spacing w:val="-10"/>
        </w:rPr>
        <w:t>$</w:t>
      </w:r>
      <w:r>
        <w:rPr>
          <w:b w:val="0"/>
          <w:u w:val="thick"/>
        </w:rPr>
        <w:tab/>
      </w:r>
    </w:p>
    <w:p w:rsidR="00BF137C" w:rsidRDefault="00BF137C">
      <w:pPr>
        <w:pStyle w:val="BodyText"/>
        <w:spacing w:before="4"/>
      </w:pPr>
    </w:p>
    <w:p w:rsidR="00BF137C" w:rsidRDefault="006D09AF">
      <w:pPr>
        <w:spacing w:before="93"/>
        <w:ind w:left="201"/>
        <w:rPr>
          <w:b/>
        </w:rPr>
      </w:pPr>
      <w:r>
        <w:rPr>
          <w:b/>
        </w:rPr>
        <w:t>VARIABLE</w:t>
      </w:r>
      <w:r>
        <w:rPr>
          <w:b/>
          <w:spacing w:val="-2"/>
        </w:rPr>
        <w:t xml:space="preserve"> </w:t>
      </w:r>
      <w:r>
        <w:rPr>
          <w:b/>
        </w:rPr>
        <w:t>QUANTITIES</w:t>
      </w:r>
      <w:r>
        <w:rPr>
          <w:b/>
          <w:spacing w:val="1"/>
        </w:rPr>
        <w:t xml:space="preserve"> </w:t>
      </w:r>
      <w:r>
        <w:rPr>
          <w:b/>
        </w:rPr>
        <w:t>UNIT PRICES</w:t>
      </w:r>
      <w:r>
        <w:rPr>
          <w:b/>
          <w:spacing w:val="1"/>
        </w:rPr>
        <w:t xml:space="preserve"> </w:t>
      </w:r>
      <w:r>
        <w:rPr>
          <w:b/>
          <w:spacing w:val="-2"/>
        </w:rPr>
        <w:t>(VQUP)</w:t>
      </w:r>
    </w:p>
    <w:p w:rsidR="00BF137C" w:rsidRDefault="006D09AF">
      <w:pPr>
        <w:pStyle w:val="BodyText"/>
        <w:spacing w:before="87" w:after="4"/>
        <w:ind w:left="265"/>
      </w:pPr>
      <w:r>
        <w:t>(See</w:t>
      </w:r>
      <w:r>
        <w:rPr>
          <w:spacing w:val="-3"/>
        </w:rPr>
        <w:t xml:space="preserve"> </w:t>
      </w:r>
      <w:r>
        <w:t>Section</w:t>
      </w:r>
      <w:r>
        <w:rPr>
          <w:spacing w:val="-3"/>
        </w:rPr>
        <w:t xml:space="preserve"> </w:t>
      </w:r>
      <w:r>
        <w:t>01270</w:t>
      </w:r>
      <w:r>
        <w:rPr>
          <w:spacing w:val="-3"/>
        </w:rPr>
        <w:t xml:space="preserve"> </w:t>
      </w:r>
      <w:r>
        <w:t>for</w:t>
      </w:r>
      <w:r>
        <w:rPr>
          <w:spacing w:val="-3"/>
        </w:rPr>
        <w:t xml:space="preserve"> </w:t>
      </w:r>
      <w:r>
        <w:t>detailed</w:t>
      </w:r>
      <w:r>
        <w:rPr>
          <w:spacing w:val="-2"/>
        </w:rPr>
        <w:t xml:space="preserve"> explanation)</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058"/>
        <w:gridCol w:w="1171"/>
        <w:gridCol w:w="717"/>
        <w:gridCol w:w="1625"/>
        <w:gridCol w:w="1710"/>
      </w:tblGrid>
      <w:tr w:rsidR="00BF137C">
        <w:trPr>
          <w:trHeight w:val="514"/>
        </w:trPr>
        <w:tc>
          <w:tcPr>
            <w:tcW w:w="816" w:type="dxa"/>
          </w:tcPr>
          <w:p w:rsidR="00BF137C" w:rsidRDefault="006D09AF">
            <w:pPr>
              <w:pStyle w:val="TableParagraph"/>
              <w:spacing w:line="248" w:lineRule="exact"/>
              <w:ind w:left="108" w:right="241"/>
              <w:rPr>
                <w:b/>
              </w:rPr>
            </w:pPr>
            <w:r>
              <w:rPr>
                <w:b/>
                <w:spacing w:val="-4"/>
              </w:rPr>
              <w:t>Item No.</w:t>
            </w:r>
          </w:p>
        </w:tc>
        <w:tc>
          <w:tcPr>
            <w:tcW w:w="3058" w:type="dxa"/>
          </w:tcPr>
          <w:p w:rsidR="00BF137C" w:rsidRDefault="006D09AF">
            <w:pPr>
              <w:pStyle w:val="TableParagraph"/>
              <w:spacing w:line="251" w:lineRule="exact"/>
              <w:ind w:left="101"/>
              <w:rPr>
                <w:b/>
              </w:rPr>
            </w:pPr>
            <w:r>
              <w:rPr>
                <w:b/>
                <w:spacing w:val="-2"/>
              </w:rPr>
              <w:t>Description</w:t>
            </w:r>
          </w:p>
        </w:tc>
        <w:tc>
          <w:tcPr>
            <w:tcW w:w="1171" w:type="dxa"/>
          </w:tcPr>
          <w:p w:rsidR="00BF137C" w:rsidRDefault="006D09AF">
            <w:pPr>
              <w:pStyle w:val="TableParagraph"/>
              <w:spacing w:line="251" w:lineRule="exact"/>
              <w:ind w:left="107"/>
              <w:rPr>
                <w:b/>
              </w:rPr>
            </w:pPr>
            <w:r>
              <w:rPr>
                <w:b/>
                <w:spacing w:val="-2"/>
              </w:rPr>
              <w:t>Quantity</w:t>
            </w:r>
          </w:p>
        </w:tc>
        <w:tc>
          <w:tcPr>
            <w:tcW w:w="717" w:type="dxa"/>
          </w:tcPr>
          <w:p w:rsidR="00BF137C" w:rsidRDefault="006D09AF">
            <w:pPr>
              <w:pStyle w:val="TableParagraph"/>
              <w:spacing w:line="251" w:lineRule="exact"/>
              <w:ind w:left="107"/>
              <w:rPr>
                <w:b/>
              </w:rPr>
            </w:pPr>
            <w:r>
              <w:rPr>
                <w:b/>
                <w:spacing w:val="-4"/>
              </w:rPr>
              <w:t>Unit</w:t>
            </w:r>
          </w:p>
        </w:tc>
        <w:tc>
          <w:tcPr>
            <w:tcW w:w="1625" w:type="dxa"/>
          </w:tcPr>
          <w:p w:rsidR="00BF137C" w:rsidRDefault="006D09AF">
            <w:pPr>
              <w:pStyle w:val="TableParagraph"/>
              <w:spacing w:line="251" w:lineRule="exact"/>
              <w:ind w:left="106"/>
              <w:rPr>
                <w:b/>
              </w:rPr>
            </w:pPr>
            <w:r>
              <w:rPr>
                <w:b/>
              </w:rPr>
              <w:t>Unit</w:t>
            </w:r>
            <w:r>
              <w:rPr>
                <w:b/>
                <w:spacing w:val="-3"/>
              </w:rPr>
              <w:t xml:space="preserve"> </w:t>
            </w:r>
            <w:r>
              <w:rPr>
                <w:b/>
                <w:spacing w:val="-2"/>
              </w:rPr>
              <w:t>Price</w:t>
            </w:r>
          </w:p>
        </w:tc>
        <w:tc>
          <w:tcPr>
            <w:tcW w:w="1710" w:type="dxa"/>
          </w:tcPr>
          <w:p w:rsidR="00BF137C" w:rsidRDefault="006D09AF">
            <w:pPr>
              <w:pStyle w:val="TableParagraph"/>
              <w:spacing w:line="251" w:lineRule="exact"/>
              <w:ind w:left="105"/>
              <w:rPr>
                <w:b/>
              </w:rPr>
            </w:pPr>
            <w:r>
              <w:rPr>
                <w:b/>
              </w:rPr>
              <w:t>Subtotal</w:t>
            </w:r>
            <w:r>
              <w:rPr>
                <w:b/>
                <w:spacing w:val="-3"/>
              </w:rPr>
              <w:t xml:space="preserve"> </w:t>
            </w:r>
            <w:r>
              <w:rPr>
                <w:b/>
                <w:spacing w:val="-4"/>
              </w:rPr>
              <w:t>Cost</w:t>
            </w:r>
          </w:p>
        </w:tc>
      </w:tr>
      <w:tr w:rsidR="00BF137C">
        <w:trPr>
          <w:trHeight w:val="514"/>
        </w:trPr>
        <w:tc>
          <w:tcPr>
            <w:tcW w:w="816" w:type="dxa"/>
          </w:tcPr>
          <w:p w:rsidR="00BF137C" w:rsidRDefault="006D09AF">
            <w:pPr>
              <w:pStyle w:val="TableParagraph"/>
              <w:spacing w:line="251" w:lineRule="exact"/>
              <w:ind w:left="108"/>
            </w:pPr>
            <w:r>
              <w:rPr>
                <w:spacing w:val="-5"/>
              </w:rPr>
              <w:t>1.</w:t>
            </w:r>
          </w:p>
        </w:tc>
        <w:tc>
          <w:tcPr>
            <w:tcW w:w="3058" w:type="dxa"/>
          </w:tcPr>
          <w:p w:rsidR="00BF137C" w:rsidRDefault="006D09AF">
            <w:pPr>
              <w:pStyle w:val="TableParagraph"/>
              <w:spacing w:line="251" w:lineRule="exact"/>
              <w:ind w:left="101"/>
            </w:pPr>
            <w:r>
              <w:rPr>
                <w:spacing w:val="-2"/>
              </w:rPr>
              <w:t>Firestopping</w:t>
            </w:r>
          </w:p>
        </w:tc>
        <w:tc>
          <w:tcPr>
            <w:tcW w:w="1171" w:type="dxa"/>
          </w:tcPr>
          <w:p w:rsidR="00BF137C" w:rsidRDefault="006D09AF">
            <w:pPr>
              <w:pStyle w:val="TableParagraph"/>
              <w:spacing w:line="251" w:lineRule="exact"/>
              <w:ind w:left="107"/>
            </w:pPr>
            <w:r>
              <w:rPr>
                <w:spacing w:val="-5"/>
              </w:rPr>
              <w:t>100</w:t>
            </w:r>
          </w:p>
        </w:tc>
        <w:tc>
          <w:tcPr>
            <w:tcW w:w="717" w:type="dxa"/>
          </w:tcPr>
          <w:p w:rsidR="00BF137C" w:rsidRDefault="006D09AF">
            <w:pPr>
              <w:pStyle w:val="TableParagraph"/>
              <w:spacing w:line="251" w:lineRule="exact"/>
              <w:ind w:left="107"/>
            </w:pPr>
            <w:r>
              <w:rPr>
                <w:spacing w:val="-5"/>
              </w:rPr>
              <w:t>LF</w:t>
            </w:r>
          </w:p>
        </w:tc>
        <w:tc>
          <w:tcPr>
            <w:tcW w:w="1625" w:type="dxa"/>
          </w:tcPr>
          <w:p w:rsidR="00BF137C" w:rsidRDefault="006D09AF">
            <w:pPr>
              <w:pStyle w:val="TableParagraph"/>
              <w:spacing w:line="251" w:lineRule="exact"/>
              <w:ind w:left="106"/>
            </w:pPr>
            <w:r>
              <w:t>$</w:t>
            </w:r>
          </w:p>
        </w:tc>
        <w:tc>
          <w:tcPr>
            <w:tcW w:w="1710" w:type="dxa"/>
          </w:tcPr>
          <w:p w:rsidR="00BF137C" w:rsidRDefault="006D09AF">
            <w:pPr>
              <w:pStyle w:val="TableParagraph"/>
              <w:spacing w:line="251" w:lineRule="exact"/>
              <w:ind w:left="105"/>
            </w:pPr>
            <w:r>
              <w:t>$</w:t>
            </w:r>
          </w:p>
        </w:tc>
      </w:tr>
    </w:tbl>
    <w:p w:rsidR="00BF137C" w:rsidRDefault="00BF137C">
      <w:pPr>
        <w:pStyle w:val="BodyText"/>
        <w:spacing w:before="3"/>
        <w:rPr>
          <w:sz w:val="23"/>
        </w:rPr>
      </w:pPr>
    </w:p>
    <w:p w:rsidR="00BF137C" w:rsidRDefault="006D09AF">
      <w:pPr>
        <w:tabs>
          <w:tab w:val="left" w:pos="5961"/>
          <w:tab w:val="left" w:pos="8841"/>
        </w:tabs>
        <w:ind w:left="201"/>
      </w:pPr>
      <w:r>
        <w:t>VQUP</w:t>
      </w:r>
      <w:r>
        <w:rPr>
          <w:spacing w:val="2"/>
        </w:rPr>
        <w:t xml:space="preserve"> </w:t>
      </w:r>
      <w:r>
        <w:rPr>
          <w:spacing w:val="-2"/>
        </w:rPr>
        <w:t>SUBTOTAL:</w:t>
      </w:r>
      <w:r>
        <w:tab/>
      </w:r>
      <w:r>
        <w:rPr>
          <w:spacing w:val="-10"/>
        </w:rPr>
        <w:t>$</w:t>
      </w:r>
      <w:r>
        <w:rPr>
          <w:u w:val="thick"/>
        </w:rPr>
        <w:tab/>
      </w:r>
    </w:p>
    <w:p w:rsidR="00BF137C" w:rsidRDefault="00BF137C">
      <w:pPr>
        <w:pStyle w:val="BodyText"/>
        <w:rPr>
          <w:sz w:val="15"/>
        </w:rPr>
      </w:pPr>
    </w:p>
    <w:p w:rsidR="00BF137C" w:rsidRDefault="006D09AF">
      <w:pPr>
        <w:pStyle w:val="Heading1"/>
      </w:pPr>
      <w:r>
        <w:t>TOTAL</w:t>
      </w:r>
      <w:r>
        <w:rPr>
          <w:spacing w:val="1"/>
        </w:rPr>
        <w:t xml:space="preserve"> </w:t>
      </w:r>
      <w:r>
        <w:t>LUMP</w:t>
      </w:r>
      <w:r>
        <w:rPr>
          <w:spacing w:val="-3"/>
        </w:rPr>
        <w:t xml:space="preserve"> </w:t>
      </w:r>
      <w:r>
        <w:t>SUM</w:t>
      </w:r>
      <w:r>
        <w:rPr>
          <w:spacing w:val="2"/>
        </w:rPr>
        <w:t xml:space="preserve"> </w:t>
      </w:r>
      <w:r>
        <w:t>BASE</w:t>
      </w:r>
      <w:r>
        <w:rPr>
          <w:spacing w:val="4"/>
        </w:rPr>
        <w:t xml:space="preserve"> </w:t>
      </w:r>
      <w:r>
        <w:rPr>
          <w:spacing w:val="-4"/>
        </w:rPr>
        <w:t>BID:</w:t>
      </w:r>
    </w:p>
    <w:p w:rsidR="00BF137C" w:rsidRDefault="006D09AF">
      <w:pPr>
        <w:tabs>
          <w:tab w:val="left" w:pos="8841"/>
        </w:tabs>
        <w:spacing w:before="9"/>
        <w:ind w:left="201"/>
      </w:pPr>
      <w:r>
        <w:t>(BASE</w:t>
      </w:r>
      <w:r>
        <w:rPr>
          <w:spacing w:val="-7"/>
        </w:rPr>
        <w:t xml:space="preserve"> </w:t>
      </w:r>
      <w:r>
        <w:t>BID</w:t>
      </w:r>
      <w:r>
        <w:rPr>
          <w:spacing w:val="-3"/>
        </w:rPr>
        <w:t xml:space="preserve"> </w:t>
      </w:r>
      <w:r>
        <w:t>LUMP</w:t>
      </w:r>
      <w:r>
        <w:rPr>
          <w:spacing w:val="3"/>
        </w:rPr>
        <w:t xml:space="preserve"> </w:t>
      </w:r>
      <w:r>
        <w:t>SUM</w:t>
      </w:r>
      <w:r>
        <w:rPr>
          <w:spacing w:val="-6"/>
        </w:rPr>
        <w:t xml:space="preserve"> </w:t>
      </w:r>
      <w:r>
        <w:t>SUBTOTAL+VQUP</w:t>
      </w:r>
      <w:r>
        <w:rPr>
          <w:spacing w:val="3"/>
        </w:rPr>
        <w:t xml:space="preserve"> </w:t>
      </w:r>
      <w:r>
        <w:t>SUBTOTAL):</w:t>
      </w:r>
      <w:r>
        <w:rPr>
          <w:spacing w:val="53"/>
        </w:rPr>
        <w:t xml:space="preserve"> </w:t>
      </w:r>
      <w:r>
        <w:rPr>
          <w:spacing w:val="-10"/>
        </w:rPr>
        <w:t>$</w:t>
      </w:r>
      <w:r>
        <w:rPr>
          <w:u w:val="thick"/>
        </w:rPr>
        <w:tab/>
      </w:r>
    </w:p>
    <w:p w:rsidR="00BF137C" w:rsidRDefault="006D09AF">
      <w:pPr>
        <w:pStyle w:val="BodyText"/>
        <w:spacing w:before="123"/>
        <w:ind w:left="201"/>
      </w:pPr>
      <w:r>
        <w:t>Total</w:t>
      </w:r>
      <w:r>
        <w:rPr>
          <w:spacing w:val="2"/>
        </w:rPr>
        <w:t xml:space="preserve"> </w:t>
      </w:r>
      <w:r>
        <w:t xml:space="preserve">in </w:t>
      </w:r>
      <w:r>
        <w:rPr>
          <w:spacing w:val="-2"/>
        </w:rPr>
        <w:t>Words</w:t>
      </w:r>
    </w:p>
    <w:p w:rsidR="00BF137C" w:rsidRDefault="00BF137C">
      <w:pPr>
        <w:pStyle w:val="BodyText"/>
        <w:rPr>
          <w:sz w:val="20"/>
        </w:rPr>
      </w:pPr>
    </w:p>
    <w:p w:rsidR="00BF137C" w:rsidRDefault="006D09AF">
      <w:pPr>
        <w:pStyle w:val="BodyText"/>
        <w:spacing w:before="4"/>
        <w:rPr>
          <w:sz w:val="10"/>
        </w:rPr>
      </w:pPr>
      <w:r>
        <w:pict>
          <v:shape id="docshape3" o:spid="_x0000_s2122" style="position:absolute;margin-left:93.3pt;margin-top:7.2pt;width:421.5pt;height:.1pt;z-index:-15728640;mso-wrap-distance-left:0;mso-wrap-distance-right:0;mso-position-horizontal-relative:page" coordorigin="1866,144" coordsize="8430,0" path="m1866,144r8429,e" filled="f" strokeweight=".24436mm">
            <v:path arrowok="t"/>
            <w10:wrap type="topAndBottom" anchorx="page"/>
          </v:shape>
        </w:pict>
      </w:r>
    </w:p>
    <w:p w:rsidR="00BF137C" w:rsidRDefault="00BF137C">
      <w:pPr>
        <w:pStyle w:val="BodyText"/>
        <w:spacing w:before="4"/>
        <w:rPr>
          <w:sz w:val="29"/>
        </w:rPr>
      </w:pPr>
    </w:p>
    <w:p w:rsidR="00BF137C" w:rsidRDefault="006D09AF">
      <w:pPr>
        <w:pStyle w:val="Heading1"/>
      </w:pPr>
      <w:r>
        <w:t>ALTERNATE</w:t>
      </w:r>
      <w:r>
        <w:rPr>
          <w:spacing w:val="-5"/>
        </w:rPr>
        <w:t xml:space="preserve"> </w:t>
      </w:r>
      <w:r>
        <w:t>NO.</w:t>
      </w:r>
      <w:r>
        <w:rPr>
          <w:spacing w:val="5"/>
        </w:rPr>
        <w:t xml:space="preserve"> </w:t>
      </w:r>
      <w:r>
        <w:rPr>
          <w:spacing w:val="-10"/>
        </w:rPr>
        <w:t>1</w:t>
      </w:r>
    </w:p>
    <w:p w:rsidR="00BF137C" w:rsidRDefault="006D09AF">
      <w:pPr>
        <w:pStyle w:val="BodyText"/>
        <w:spacing w:before="87"/>
        <w:ind w:left="265"/>
      </w:pPr>
      <w:r>
        <w:t xml:space="preserve">(See Section </w:t>
      </w:r>
      <w:r>
        <w:rPr>
          <w:spacing w:val="-2"/>
        </w:rPr>
        <w:t>01230)</w:t>
      </w:r>
    </w:p>
    <w:p w:rsidR="00BF137C" w:rsidRDefault="006D09AF">
      <w:pPr>
        <w:pStyle w:val="BodyText"/>
        <w:spacing w:before="81"/>
        <w:ind w:left="201"/>
      </w:pPr>
      <w:r>
        <w:t>Rigid</w:t>
      </w:r>
      <w:r>
        <w:rPr>
          <w:spacing w:val="-5"/>
        </w:rPr>
        <w:t xml:space="preserve"> </w:t>
      </w:r>
      <w:r>
        <w:t>Insulation</w:t>
      </w:r>
      <w:r>
        <w:rPr>
          <w:spacing w:val="-2"/>
        </w:rPr>
        <w:t xml:space="preserve"> </w:t>
      </w:r>
      <w:r>
        <w:t>for</w:t>
      </w:r>
      <w:r>
        <w:rPr>
          <w:spacing w:val="-2"/>
        </w:rPr>
        <w:t xml:space="preserve"> </w:t>
      </w:r>
      <w:r>
        <w:t>ducts</w:t>
      </w:r>
      <w:r>
        <w:rPr>
          <w:spacing w:val="-4"/>
        </w:rPr>
        <w:t xml:space="preserve"> </w:t>
      </w:r>
      <w:r>
        <w:t>and</w:t>
      </w:r>
      <w:r>
        <w:rPr>
          <w:spacing w:val="-2"/>
        </w:rPr>
        <w:t xml:space="preserve"> </w:t>
      </w:r>
      <w:r>
        <w:t>flexible</w:t>
      </w:r>
      <w:r>
        <w:rPr>
          <w:spacing w:val="-2"/>
        </w:rPr>
        <w:t xml:space="preserve"> </w:t>
      </w:r>
      <w:r>
        <w:t>insulation at</w:t>
      </w:r>
      <w:r>
        <w:rPr>
          <w:spacing w:val="3"/>
        </w:rPr>
        <w:t xml:space="preserve"> </w:t>
      </w:r>
      <w:r>
        <w:t>duct</w:t>
      </w:r>
      <w:r>
        <w:rPr>
          <w:spacing w:val="-4"/>
        </w:rPr>
        <w:t xml:space="preserve"> </w:t>
      </w:r>
      <w:r>
        <w:rPr>
          <w:spacing w:val="-2"/>
        </w:rPr>
        <w:t>joints:</w:t>
      </w:r>
    </w:p>
    <w:p w:rsidR="00BF137C" w:rsidRDefault="00BF137C">
      <w:pPr>
        <w:pStyle w:val="BodyText"/>
        <w:spacing w:before="7"/>
        <w:rPr>
          <w:sz w:val="23"/>
        </w:rPr>
      </w:pPr>
    </w:p>
    <w:p w:rsidR="00BF137C" w:rsidRDefault="006D09AF">
      <w:pPr>
        <w:pStyle w:val="Heading1"/>
        <w:tabs>
          <w:tab w:val="left" w:pos="5961"/>
          <w:tab w:val="left" w:pos="8983"/>
        </w:tabs>
        <w:spacing w:before="0"/>
        <w:rPr>
          <w:b w:val="0"/>
        </w:rPr>
      </w:pPr>
      <w:r>
        <w:t>ALTERNATE</w:t>
      </w:r>
      <w:r>
        <w:rPr>
          <w:spacing w:val="-3"/>
        </w:rPr>
        <w:t xml:space="preserve"> </w:t>
      </w:r>
      <w:r>
        <w:t>NO.</w:t>
      </w:r>
      <w:r>
        <w:rPr>
          <w:spacing w:val="5"/>
        </w:rPr>
        <w:t xml:space="preserve"> </w:t>
      </w:r>
      <w:r>
        <w:t>1</w:t>
      </w:r>
      <w:r>
        <w:rPr>
          <w:spacing w:val="-7"/>
        </w:rPr>
        <w:t xml:space="preserve"> </w:t>
      </w:r>
      <w:r>
        <w:rPr>
          <w:spacing w:val="-2"/>
        </w:rPr>
        <w:t>TOTAL:</w:t>
      </w:r>
      <w:r>
        <w:tab/>
      </w:r>
      <w:r>
        <w:rPr>
          <w:b w:val="0"/>
          <w:spacing w:val="-10"/>
        </w:rPr>
        <w:t>$</w:t>
      </w:r>
      <w:r>
        <w:rPr>
          <w:b w:val="0"/>
          <w:u w:val="thick"/>
        </w:rPr>
        <w:tab/>
      </w:r>
    </w:p>
    <w:p w:rsidR="00BF137C" w:rsidRDefault="00BF137C">
      <w:pPr>
        <w:pStyle w:val="BodyText"/>
        <w:spacing w:before="9"/>
        <w:rPr>
          <w:sz w:val="21"/>
        </w:rPr>
      </w:pPr>
    </w:p>
    <w:p w:rsidR="00BF137C" w:rsidRDefault="006D09AF">
      <w:pPr>
        <w:spacing w:before="93"/>
        <w:ind w:left="201"/>
        <w:rPr>
          <w:b/>
        </w:rPr>
      </w:pPr>
      <w:r>
        <w:rPr>
          <w:b/>
        </w:rPr>
        <w:t>ALTERNATE</w:t>
      </w:r>
      <w:r>
        <w:rPr>
          <w:b/>
          <w:spacing w:val="-5"/>
        </w:rPr>
        <w:t xml:space="preserve"> </w:t>
      </w:r>
      <w:r>
        <w:rPr>
          <w:b/>
        </w:rPr>
        <w:t>NO.</w:t>
      </w:r>
      <w:r>
        <w:rPr>
          <w:b/>
          <w:spacing w:val="5"/>
        </w:rPr>
        <w:t xml:space="preserve"> </w:t>
      </w:r>
      <w:r>
        <w:rPr>
          <w:b/>
          <w:spacing w:val="-10"/>
        </w:rPr>
        <w:t>2</w:t>
      </w:r>
    </w:p>
    <w:p w:rsidR="00BF137C" w:rsidRDefault="006D09AF">
      <w:pPr>
        <w:pStyle w:val="BodyText"/>
        <w:spacing w:before="87"/>
        <w:ind w:left="265"/>
      </w:pPr>
      <w:r>
        <w:t xml:space="preserve">(See Section </w:t>
      </w:r>
      <w:r>
        <w:rPr>
          <w:spacing w:val="-2"/>
        </w:rPr>
        <w:t>01230)</w:t>
      </w:r>
    </w:p>
    <w:p w:rsidR="00BF137C" w:rsidRDefault="006D09AF">
      <w:pPr>
        <w:pStyle w:val="BodyText"/>
        <w:spacing w:before="88"/>
        <w:ind w:left="201"/>
      </w:pPr>
      <w:r>
        <w:t>Patch</w:t>
      </w:r>
      <w:r>
        <w:rPr>
          <w:spacing w:val="-4"/>
        </w:rPr>
        <w:t xml:space="preserve"> </w:t>
      </w:r>
      <w:r>
        <w:t>and</w:t>
      </w:r>
      <w:r>
        <w:rPr>
          <w:spacing w:val="-4"/>
        </w:rPr>
        <w:t xml:space="preserve"> </w:t>
      </w:r>
      <w:r>
        <w:t>repairs</w:t>
      </w:r>
      <w:r>
        <w:rPr>
          <w:spacing w:val="1"/>
        </w:rPr>
        <w:t xml:space="preserve"> </w:t>
      </w:r>
      <w:r>
        <w:t>at</w:t>
      </w:r>
      <w:r>
        <w:rPr>
          <w:spacing w:val="1"/>
        </w:rPr>
        <w:t xml:space="preserve"> </w:t>
      </w:r>
      <w:r>
        <w:t>ceilings</w:t>
      </w:r>
      <w:r>
        <w:rPr>
          <w:spacing w:val="-5"/>
        </w:rPr>
        <w:t xml:space="preserve"> </w:t>
      </w:r>
      <w:r>
        <w:t>and</w:t>
      </w:r>
      <w:r>
        <w:rPr>
          <w:spacing w:val="-4"/>
        </w:rPr>
        <w:t xml:space="preserve"> </w:t>
      </w:r>
      <w:r>
        <w:t>walls</w:t>
      </w:r>
      <w:r>
        <w:rPr>
          <w:spacing w:val="2"/>
        </w:rPr>
        <w:t xml:space="preserve"> </w:t>
      </w:r>
      <w:r>
        <w:t>affected</w:t>
      </w:r>
      <w:r>
        <w:rPr>
          <w:spacing w:val="-4"/>
        </w:rPr>
        <w:t xml:space="preserve"> </w:t>
      </w:r>
      <w:r>
        <w:t>by</w:t>
      </w:r>
      <w:r>
        <w:rPr>
          <w:spacing w:val="-5"/>
        </w:rPr>
        <w:t xml:space="preserve"> </w:t>
      </w:r>
      <w:r>
        <w:t>the</w:t>
      </w:r>
      <w:r>
        <w:rPr>
          <w:spacing w:val="-4"/>
        </w:rPr>
        <w:t xml:space="preserve"> </w:t>
      </w:r>
      <w:r>
        <w:t>reheat</w:t>
      </w:r>
      <w:r>
        <w:rPr>
          <w:spacing w:val="3"/>
        </w:rPr>
        <w:t xml:space="preserve"> </w:t>
      </w:r>
      <w:r>
        <w:t>supply</w:t>
      </w:r>
      <w:r>
        <w:rPr>
          <w:spacing w:val="1"/>
        </w:rPr>
        <w:t xml:space="preserve"> </w:t>
      </w:r>
      <w:r>
        <w:t>and</w:t>
      </w:r>
      <w:r>
        <w:rPr>
          <w:spacing w:val="-4"/>
        </w:rPr>
        <w:t xml:space="preserve"> </w:t>
      </w:r>
      <w:r>
        <w:t>return</w:t>
      </w:r>
      <w:r>
        <w:rPr>
          <w:spacing w:val="-3"/>
        </w:rPr>
        <w:t xml:space="preserve"> </w:t>
      </w:r>
      <w:r>
        <w:rPr>
          <w:spacing w:val="-2"/>
        </w:rPr>
        <w:t>lines:</w:t>
      </w:r>
    </w:p>
    <w:p w:rsidR="00BF137C" w:rsidRDefault="00BF137C">
      <w:pPr>
        <w:pStyle w:val="BodyText"/>
        <w:spacing w:before="7"/>
        <w:rPr>
          <w:sz w:val="23"/>
        </w:rPr>
      </w:pPr>
    </w:p>
    <w:p w:rsidR="00BF137C" w:rsidRDefault="006D09AF">
      <w:pPr>
        <w:pStyle w:val="Heading1"/>
        <w:tabs>
          <w:tab w:val="left" w:pos="5961"/>
          <w:tab w:val="left" w:pos="8983"/>
        </w:tabs>
        <w:spacing w:before="0"/>
        <w:rPr>
          <w:b w:val="0"/>
        </w:rPr>
      </w:pPr>
      <w:r>
        <w:t>ALTERNATE</w:t>
      </w:r>
      <w:r>
        <w:rPr>
          <w:spacing w:val="-3"/>
        </w:rPr>
        <w:t xml:space="preserve"> </w:t>
      </w:r>
      <w:r>
        <w:t>NO.</w:t>
      </w:r>
      <w:r>
        <w:rPr>
          <w:spacing w:val="5"/>
        </w:rPr>
        <w:t xml:space="preserve"> </w:t>
      </w:r>
      <w:r>
        <w:t>2</w:t>
      </w:r>
      <w:r>
        <w:rPr>
          <w:spacing w:val="-7"/>
        </w:rPr>
        <w:t xml:space="preserve"> </w:t>
      </w:r>
      <w:r>
        <w:rPr>
          <w:spacing w:val="-2"/>
        </w:rPr>
        <w:t>TOTAL:</w:t>
      </w:r>
      <w:r>
        <w:tab/>
      </w:r>
      <w:r>
        <w:rPr>
          <w:b w:val="0"/>
          <w:spacing w:val="-10"/>
        </w:rPr>
        <w:t>$</w:t>
      </w:r>
      <w:r>
        <w:rPr>
          <w:b w:val="0"/>
          <w:u w:val="thick"/>
        </w:rPr>
        <w:tab/>
      </w:r>
    </w:p>
    <w:p w:rsidR="00BF137C" w:rsidRDefault="00BF137C">
      <w:pPr>
        <w:pStyle w:val="BodyText"/>
        <w:rPr>
          <w:sz w:val="20"/>
        </w:rPr>
      </w:pPr>
    </w:p>
    <w:p w:rsidR="00BF137C" w:rsidRDefault="00BF137C">
      <w:pPr>
        <w:pStyle w:val="BodyText"/>
        <w:spacing w:before="2"/>
        <w:rPr>
          <w:sz w:val="17"/>
        </w:rPr>
      </w:pPr>
    </w:p>
    <w:p w:rsidR="00BF137C" w:rsidRDefault="006D09AF">
      <w:pPr>
        <w:pStyle w:val="BodyText"/>
        <w:spacing w:before="93" w:line="249" w:lineRule="auto"/>
        <w:ind w:left="201" w:right="475"/>
        <w:jc w:val="both"/>
      </w:pPr>
      <w:r>
        <w:t xml:space="preserve">The Contractor further agrees to complete the work as noted under the </w:t>
      </w:r>
      <w:r>
        <w:rPr>
          <w:u w:val="single"/>
        </w:rPr>
        <w:t>TOTAL LUMP</w:t>
      </w:r>
      <w:r>
        <w:t xml:space="preserve"> </w:t>
      </w:r>
      <w:r>
        <w:rPr>
          <w:u w:val="single"/>
        </w:rPr>
        <w:t xml:space="preserve">SUM BASE BID </w:t>
      </w:r>
      <w:r>
        <w:t>above on or before the scheduled date and/or time frame as noted in</w:t>
      </w:r>
      <w:r>
        <w:rPr>
          <w:spacing w:val="40"/>
        </w:rPr>
        <w:t xml:space="preserve"> </w:t>
      </w:r>
      <w:r>
        <w:t>the Request for Proposals (Competitive Sealed Proposals).</w:t>
      </w:r>
    </w:p>
    <w:p w:rsidR="00BF137C" w:rsidRDefault="00BF137C">
      <w:pPr>
        <w:pStyle w:val="BodyText"/>
        <w:spacing w:before="5"/>
        <w:rPr>
          <w:sz w:val="21"/>
        </w:rPr>
      </w:pPr>
    </w:p>
    <w:p w:rsidR="00BF137C" w:rsidRDefault="006D09AF">
      <w:pPr>
        <w:pStyle w:val="BodyText"/>
        <w:spacing w:line="249" w:lineRule="auto"/>
        <w:ind w:left="201" w:right="479"/>
        <w:jc w:val="both"/>
      </w:pPr>
      <w:r>
        <w:t xml:space="preserve">It is understood that the award of contract will be made as noted in the Request for </w:t>
      </w:r>
      <w:r>
        <w:rPr>
          <w:spacing w:val="-2"/>
        </w:rPr>
        <w:t>Proposals.</w:t>
      </w:r>
    </w:p>
    <w:p w:rsidR="00BF137C" w:rsidRDefault="00BF137C">
      <w:pPr>
        <w:pStyle w:val="BodyText"/>
        <w:spacing w:before="1"/>
      </w:pPr>
    </w:p>
    <w:p w:rsidR="00BF137C" w:rsidRDefault="006D09AF">
      <w:pPr>
        <w:pStyle w:val="BodyText"/>
        <w:spacing w:line="244" w:lineRule="auto"/>
        <w:ind w:left="201" w:right="474"/>
        <w:jc w:val="both"/>
      </w:pPr>
      <w:r>
        <w:t>It is understood</w:t>
      </w:r>
      <w:r>
        <w:rPr>
          <w:spacing w:val="-3"/>
        </w:rPr>
        <w:t xml:space="preserve"> </w:t>
      </w:r>
      <w:r>
        <w:t>and</w:t>
      </w:r>
      <w:r>
        <w:rPr>
          <w:spacing w:val="-3"/>
        </w:rPr>
        <w:t xml:space="preserve"> </w:t>
      </w:r>
      <w:r>
        <w:t>agreed</w:t>
      </w:r>
      <w:r>
        <w:rPr>
          <w:spacing w:val="-3"/>
        </w:rPr>
        <w:t xml:space="preserve"> </w:t>
      </w:r>
      <w:r>
        <w:t>that</w:t>
      </w:r>
      <w:r>
        <w:t xml:space="preserve"> the</w:t>
      </w:r>
      <w:r>
        <w:rPr>
          <w:spacing w:val="-3"/>
        </w:rPr>
        <w:t xml:space="preserve"> </w:t>
      </w:r>
      <w:r>
        <w:t>Owner</w:t>
      </w:r>
      <w:r>
        <w:rPr>
          <w:spacing w:val="-3"/>
        </w:rPr>
        <w:t xml:space="preserve"> </w:t>
      </w:r>
      <w:r>
        <w:t>reserves the</w:t>
      </w:r>
      <w:r>
        <w:rPr>
          <w:spacing w:val="-3"/>
        </w:rPr>
        <w:t xml:space="preserve"> </w:t>
      </w:r>
      <w:r>
        <w:t>right to</w:t>
      </w:r>
      <w:r>
        <w:rPr>
          <w:spacing w:val="-3"/>
        </w:rPr>
        <w:t xml:space="preserve"> </w:t>
      </w:r>
      <w:r>
        <w:t>reject</w:t>
      </w:r>
      <w:r>
        <w:rPr>
          <w:spacing w:val="-5"/>
        </w:rPr>
        <w:t xml:space="preserve"> </w:t>
      </w:r>
      <w:r>
        <w:t>any</w:t>
      </w:r>
      <w:r>
        <w:rPr>
          <w:spacing w:val="-4"/>
        </w:rPr>
        <w:t xml:space="preserve"> </w:t>
      </w:r>
      <w:r>
        <w:t>and/or</w:t>
      </w:r>
      <w:r>
        <w:rPr>
          <w:spacing w:val="-3"/>
        </w:rPr>
        <w:t xml:space="preserve"> </w:t>
      </w:r>
      <w:r>
        <w:t>all</w:t>
      </w:r>
      <w:r>
        <w:rPr>
          <w:spacing w:val="-1"/>
        </w:rPr>
        <w:t xml:space="preserve"> </w:t>
      </w:r>
      <w:r>
        <w:t>bids and waive any defect when, in his/her opinion, such rejection or waiver will be for the best interest of the Owner.</w:t>
      </w:r>
    </w:p>
    <w:p w:rsidR="00BF137C" w:rsidRDefault="00BF137C">
      <w:pPr>
        <w:spacing w:line="244" w:lineRule="auto"/>
        <w:jc w:val="both"/>
        <w:sectPr w:rsidR="00BF137C">
          <w:type w:val="continuous"/>
          <w:pgSz w:w="12250" w:h="15840"/>
          <w:pgMar w:top="1080" w:right="1320" w:bottom="1360" w:left="1600" w:header="0" w:footer="1162" w:gutter="0"/>
          <w:cols w:space="720"/>
        </w:sectPr>
      </w:pPr>
    </w:p>
    <w:p w:rsidR="00BF137C" w:rsidRDefault="006D09AF">
      <w:pPr>
        <w:spacing w:before="64" w:line="247" w:lineRule="auto"/>
        <w:ind w:left="201" w:right="481"/>
        <w:jc w:val="both"/>
        <w:rPr>
          <w:b/>
        </w:rPr>
      </w:pPr>
      <w:r>
        <w:lastRenderedPageBreak/>
        <w:t xml:space="preserve">The undersigned hereby agrees that the award of this Contract </w:t>
      </w:r>
      <w:r>
        <w:t>shall be conditioned</w:t>
      </w:r>
      <w:r>
        <w:rPr>
          <w:spacing w:val="40"/>
        </w:rPr>
        <w:t xml:space="preserve"> </w:t>
      </w:r>
      <w:r>
        <w:t xml:space="preserve">upon funds being made available for this project and further upon the right of the Owner to </w:t>
      </w:r>
      <w:r>
        <w:rPr>
          <w:b/>
          <w:u w:val="single"/>
        </w:rPr>
        <w:t>hold all bids received for a period of ninety (90) days of the opening thereof,</w:t>
      </w:r>
      <w:r>
        <w:rPr>
          <w:b/>
        </w:rPr>
        <w:t xml:space="preserve"> </w:t>
      </w:r>
      <w:r>
        <w:rPr>
          <w:b/>
          <w:u w:val="single"/>
        </w:rPr>
        <w:t>during which time no bid may be withdrawn.</w:t>
      </w:r>
    </w:p>
    <w:p w:rsidR="00BF137C" w:rsidRDefault="00BF137C">
      <w:pPr>
        <w:pStyle w:val="BodyText"/>
        <w:spacing w:before="2"/>
        <w:rPr>
          <w:b/>
          <w:sz w:val="14"/>
        </w:rPr>
      </w:pPr>
    </w:p>
    <w:p w:rsidR="00BF137C" w:rsidRDefault="006D09AF">
      <w:pPr>
        <w:pStyle w:val="BodyText"/>
        <w:spacing w:before="93" w:line="249" w:lineRule="auto"/>
        <w:ind w:left="201" w:right="482"/>
        <w:jc w:val="both"/>
      </w:pPr>
      <w:r>
        <w:t>Upon acceptance of</w:t>
      </w:r>
      <w:r>
        <w:rPr>
          <w:spacing w:val="-1"/>
        </w:rPr>
        <w:t xml:space="preserve"> </w:t>
      </w:r>
      <w:r>
        <w:t>the proposal by the Owner, the undersigned hereby agrees to enter into and execute a contract for the same.</w:t>
      </w:r>
    </w:p>
    <w:p w:rsidR="00BF137C" w:rsidRDefault="00BF137C">
      <w:pPr>
        <w:pStyle w:val="BodyText"/>
        <w:spacing w:before="1"/>
      </w:pPr>
    </w:p>
    <w:p w:rsidR="00BF137C" w:rsidRDefault="006D09AF">
      <w:pPr>
        <w:pStyle w:val="BodyText"/>
        <w:spacing w:line="244" w:lineRule="auto"/>
        <w:ind w:left="201" w:right="479"/>
        <w:jc w:val="both"/>
      </w:pPr>
      <w:r>
        <w:t>The</w:t>
      </w:r>
      <w:r>
        <w:rPr>
          <w:spacing w:val="-3"/>
        </w:rPr>
        <w:t xml:space="preserve"> </w:t>
      </w:r>
      <w:r>
        <w:t>Contractor</w:t>
      </w:r>
      <w:r>
        <w:rPr>
          <w:spacing w:val="-3"/>
        </w:rPr>
        <w:t xml:space="preserve"> </w:t>
      </w:r>
      <w:r>
        <w:t>shall acknowledge</w:t>
      </w:r>
      <w:r>
        <w:rPr>
          <w:spacing w:val="-3"/>
        </w:rPr>
        <w:t xml:space="preserve"> </w:t>
      </w:r>
      <w:r>
        <w:t>receipt of any and</w:t>
      </w:r>
      <w:r>
        <w:rPr>
          <w:spacing w:val="-3"/>
        </w:rPr>
        <w:t xml:space="preserve"> </w:t>
      </w:r>
      <w:r>
        <w:t>all addenda</w:t>
      </w:r>
      <w:r>
        <w:rPr>
          <w:spacing w:val="-3"/>
        </w:rPr>
        <w:t xml:space="preserve"> </w:t>
      </w:r>
      <w:r>
        <w:t>issued</w:t>
      </w:r>
      <w:r>
        <w:rPr>
          <w:spacing w:val="-3"/>
        </w:rPr>
        <w:t xml:space="preserve"> </w:t>
      </w:r>
      <w:r>
        <w:t>by the</w:t>
      </w:r>
      <w:r>
        <w:rPr>
          <w:spacing w:val="-3"/>
        </w:rPr>
        <w:t xml:space="preserve"> </w:t>
      </w:r>
      <w:r>
        <w:t xml:space="preserve">Architect by recording the date of receipt of the respective addenda in the space provided as </w:t>
      </w:r>
      <w:r>
        <w:rPr>
          <w:spacing w:val="-2"/>
        </w:rPr>
        <w:t>follows:</w:t>
      </w:r>
    </w:p>
    <w:p w:rsidR="00BF137C" w:rsidRDefault="00BF137C">
      <w:pPr>
        <w:pStyle w:val="BodyText"/>
        <w:spacing w:before="8"/>
        <w:rPr>
          <w:sz w:val="14"/>
        </w:rPr>
      </w:pPr>
    </w:p>
    <w:p w:rsidR="00BF137C" w:rsidRDefault="006D09AF">
      <w:pPr>
        <w:tabs>
          <w:tab w:val="left" w:pos="2648"/>
          <w:tab w:val="left" w:pos="4478"/>
          <w:tab w:val="left" w:pos="6827"/>
          <w:tab w:val="left" w:pos="8656"/>
        </w:tabs>
        <w:spacing w:before="93"/>
        <w:ind w:left="343"/>
      </w:pPr>
      <w:r>
        <w:t>ADDENDUM</w:t>
      </w:r>
      <w:r>
        <w:rPr>
          <w:spacing w:val="-7"/>
        </w:rPr>
        <w:t xml:space="preserve"> </w:t>
      </w:r>
      <w:r>
        <w:t>NO.</w:t>
      </w:r>
      <w:r>
        <w:rPr>
          <w:spacing w:val="-2"/>
        </w:rPr>
        <w:t xml:space="preserve"> </w:t>
      </w:r>
      <w:r>
        <w:rPr>
          <w:spacing w:val="-10"/>
        </w:rPr>
        <w:t>1</w:t>
      </w:r>
      <w:r>
        <w:tab/>
      </w:r>
      <w:r>
        <w:rPr>
          <w:u w:val="single"/>
        </w:rPr>
        <w:tab/>
      </w:r>
      <w:r>
        <w:rPr>
          <w:spacing w:val="80"/>
        </w:rPr>
        <w:t xml:space="preserve"> </w:t>
      </w:r>
      <w:r>
        <w:t>ADDENDUM NO. 2</w:t>
      </w:r>
      <w:r>
        <w:tab/>
      </w:r>
      <w:r>
        <w:rPr>
          <w:u w:val="single"/>
        </w:rPr>
        <w:tab/>
      </w:r>
    </w:p>
    <w:p w:rsidR="00BF137C" w:rsidRDefault="00BF137C">
      <w:pPr>
        <w:pStyle w:val="BodyText"/>
        <w:spacing w:before="8"/>
        <w:rPr>
          <w:sz w:val="13"/>
        </w:rPr>
      </w:pPr>
    </w:p>
    <w:p w:rsidR="00BF137C" w:rsidRDefault="006D09AF">
      <w:pPr>
        <w:tabs>
          <w:tab w:val="left" w:pos="2648"/>
          <w:tab w:val="left" w:pos="4478"/>
          <w:tab w:val="left" w:pos="6827"/>
          <w:tab w:val="left" w:pos="8656"/>
        </w:tabs>
        <w:spacing w:before="93"/>
        <w:ind w:left="343"/>
      </w:pPr>
      <w:r>
        <w:t>ADDENDUM</w:t>
      </w:r>
      <w:r>
        <w:rPr>
          <w:spacing w:val="-7"/>
        </w:rPr>
        <w:t xml:space="preserve"> </w:t>
      </w:r>
      <w:r>
        <w:t>NO.</w:t>
      </w:r>
      <w:r>
        <w:rPr>
          <w:spacing w:val="-2"/>
        </w:rPr>
        <w:t xml:space="preserve"> </w:t>
      </w:r>
      <w:r>
        <w:rPr>
          <w:spacing w:val="-10"/>
        </w:rPr>
        <w:t>3</w:t>
      </w:r>
      <w:r>
        <w:tab/>
      </w:r>
      <w:r>
        <w:rPr>
          <w:u w:val="single"/>
        </w:rPr>
        <w:tab/>
      </w:r>
      <w:r>
        <w:rPr>
          <w:spacing w:val="80"/>
        </w:rPr>
        <w:t xml:space="preserve"> </w:t>
      </w:r>
      <w:r>
        <w:t>ADDENDUM NO. 4</w:t>
      </w:r>
      <w:r>
        <w:tab/>
      </w:r>
      <w:r>
        <w:rPr>
          <w:u w:val="single"/>
        </w:rPr>
        <w:tab/>
      </w:r>
    </w:p>
    <w:p w:rsidR="00BF137C" w:rsidRDefault="00BF137C">
      <w:pPr>
        <w:pStyle w:val="BodyText"/>
        <w:spacing w:before="4"/>
        <w:rPr>
          <w:sz w:val="14"/>
        </w:rPr>
      </w:pPr>
    </w:p>
    <w:p w:rsidR="00BF137C" w:rsidRDefault="006D09AF">
      <w:pPr>
        <w:tabs>
          <w:tab w:val="left" w:pos="2648"/>
          <w:tab w:val="left" w:pos="4478"/>
          <w:tab w:val="left" w:pos="6827"/>
          <w:tab w:val="left" w:pos="8656"/>
        </w:tabs>
        <w:spacing w:before="93"/>
        <w:ind w:left="343"/>
      </w:pPr>
      <w:r>
        <w:t>ADDENDUM</w:t>
      </w:r>
      <w:r>
        <w:rPr>
          <w:spacing w:val="-7"/>
        </w:rPr>
        <w:t xml:space="preserve"> </w:t>
      </w:r>
      <w:r>
        <w:t>NO.</w:t>
      </w:r>
      <w:r>
        <w:rPr>
          <w:spacing w:val="-2"/>
        </w:rPr>
        <w:t xml:space="preserve"> </w:t>
      </w:r>
      <w:r>
        <w:rPr>
          <w:spacing w:val="-10"/>
        </w:rPr>
        <w:t>5</w:t>
      </w:r>
      <w:r>
        <w:tab/>
      </w:r>
      <w:r>
        <w:rPr>
          <w:u w:val="single"/>
        </w:rPr>
        <w:tab/>
      </w:r>
      <w:r>
        <w:rPr>
          <w:spacing w:val="80"/>
        </w:rPr>
        <w:t xml:space="preserve"> </w:t>
      </w:r>
      <w:r>
        <w:t>ADDENDUM NO. 6</w:t>
      </w:r>
      <w:r>
        <w:tab/>
      </w:r>
      <w:r>
        <w:rPr>
          <w:u w:val="single"/>
        </w:rPr>
        <w:tab/>
      </w:r>
    </w:p>
    <w:p w:rsidR="00BF137C" w:rsidRDefault="00BF137C">
      <w:pPr>
        <w:pStyle w:val="BodyText"/>
        <w:spacing w:before="8"/>
        <w:rPr>
          <w:sz w:val="13"/>
        </w:rPr>
      </w:pPr>
    </w:p>
    <w:p w:rsidR="00BF137C" w:rsidRDefault="006D09AF">
      <w:pPr>
        <w:pStyle w:val="BodyText"/>
        <w:spacing w:before="97" w:line="235" w:lineRule="auto"/>
        <w:ind w:left="201" w:right="342"/>
      </w:pPr>
      <w:r>
        <w:t>It is understood</w:t>
      </w:r>
      <w:r>
        <w:rPr>
          <w:spacing w:val="-5"/>
        </w:rPr>
        <w:t xml:space="preserve"> </w:t>
      </w:r>
      <w:r>
        <w:t>that failure</w:t>
      </w:r>
      <w:r>
        <w:rPr>
          <w:spacing w:val="-5"/>
        </w:rPr>
        <w:t xml:space="preserve"> </w:t>
      </w:r>
      <w:r>
        <w:t>to</w:t>
      </w:r>
      <w:r>
        <w:rPr>
          <w:spacing w:val="-5"/>
        </w:rPr>
        <w:t xml:space="preserve"> </w:t>
      </w:r>
      <w:r>
        <w:t>receive</w:t>
      </w:r>
      <w:r>
        <w:rPr>
          <w:spacing w:val="-5"/>
        </w:rPr>
        <w:t xml:space="preserve"> </w:t>
      </w:r>
      <w:r>
        <w:t>any</w:t>
      </w:r>
      <w:r>
        <w:rPr>
          <w:spacing w:val="-6"/>
        </w:rPr>
        <w:t xml:space="preserve"> </w:t>
      </w:r>
      <w:r>
        <w:t>such</w:t>
      </w:r>
      <w:r>
        <w:rPr>
          <w:spacing w:val="-5"/>
        </w:rPr>
        <w:t xml:space="preserve"> </w:t>
      </w:r>
      <w:r>
        <w:t>addenda</w:t>
      </w:r>
      <w:r>
        <w:rPr>
          <w:spacing w:val="-5"/>
        </w:rPr>
        <w:t xml:space="preserve"> </w:t>
      </w:r>
      <w:r>
        <w:t>shall</w:t>
      </w:r>
      <w:r>
        <w:rPr>
          <w:spacing w:val="-2"/>
        </w:rPr>
        <w:t xml:space="preserve"> </w:t>
      </w:r>
      <w:r>
        <w:t>not relieve</w:t>
      </w:r>
      <w:r>
        <w:rPr>
          <w:spacing w:val="-5"/>
        </w:rPr>
        <w:t xml:space="preserve"> </w:t>
      </w:r>
      <w:r>
        <w:t>the</w:t>
      </w:r>
      <w:r>
        <w:rPr>
          <w:spacing w:val="-5"/>
        </w:rPr>
        <w:t xml:space="preserve"> </w:t>
      </w:r>
      <w:r>
        <w:t>Bidder</w:t>
      </w:r>
      <w:r>
        <w:rPr>
          <w:spacing w:val="-5"/>
        </w:rPr>
        <w:t xml:space="preserve"> </w:t>
      </w:r>
      <w:r>
        <w:t>from any obligation under this Proposal as submitted.</w:t>
      </w:r>
    </w:p>
    <w:p w:rsidR="00BF137C" w:rsidRDefault="00BF137C">
      <w:pPr>
        <w:pStyle w:val="BodyText"/>
        <w:spacing w:before="6"/>
      </w:pPr>
    </w:p>
    <w:p w:rsidR="00BF137C" w:rsidRDefault="006D09AF">
      <w:pPr>
        <w:pStyle w:val="BodyText"/>
        <w:ind w:left="201"/>
      </w:pPr>
      <w:r>
        <w:t>Submit your</w:t>
      </w:r>
      <w:r>
        <w:rPr>
          <w:spacing w:val="-3"/>
        </w:rPr>
        <w:t xml:space="preserve"> </w:t>
      </w:r>
      <w:r>
        <w:t>bid</w:t>
      </w:r>
      <w:r>
        <w:rPr>
          <w:spacing w:val="-3"/>
        </w:rPr>
        <w:t xml:space="preserve"> </w:t>
      </w:r>
      <w:r>
        <w:t>proposal as</w:t>
      </w:r>
      <w:r>
        <w:rPr>
          <w:spacing w:val="3"/>
        </w:rPr>
        <w:t xml:space="preserve"> </w:t>
      </w:r>
      <w:r>
        <w:t>noted</w:t>
      </w:r>
      <w:r>
        <w:rPr>
          <w:spacing w:val="-2"/>
        </w:rPr>
        <w:t xml:space="preserve"> </w:t>
      </w:r>
      <w:r>
        <w:t>in</w:t>
      </w:r>
      <w:r>
        <w:rPr>
          <w:spacing w:val="-1"/>
        </w:rPr>
        <w:t xml:space="preserve"> </w:t>
      </w:r>
      <w:r>
        <w:t>the</w:t>
      </w:r>
      <w:r>
        <w:rPr>
          <w:spacing w:val="-2"/>
        </w:rPr>
        <w:t xml:space="preserve"> </w:t>
      </w:r>
      <w:r>
        <w:t>Request</w:t>
      </w:r>
      <w:r>
        <w:rPr>
          <w:spacing w:val="2"/>
        </w:rPr>
        <w:t xml:space="preserve"> </w:t>
      </w:r>
      <w:r>
        <w:t>for</w:t>
      </w:r>
      <w:r>
        <w:rPr>
          <w:spacing w:val="-2"/>
        </w:rPr>
        <w:t xml:space="preserve"> Proposals.</w:t>
      </w:r>
    </w:p>
    <w:p w:rsidR="00BF137C" w:rsidRDefault="00BF137C">
      <w:pPr>
        <w:pStyle w:val="BodyText"/>
        <w:rPr>
          <w:sz w:val="24"/>
        </w:rPr>
      </w:pPr>
    </w:p>
    <w:p w:rsidR="00BF137C" w:rsidRDefault="00BF137C">
      <w:pPr>
        <w:pStyle w:val="BodyText"/>
        <w:rPr>
          <w:sz w:val="20"/>
        </w:rPr>
      </w:pPr>
    </w:p>
    <w:p w:rsidR="00BF137C" w:rsidRDefault="006D09AF">
      <w:pPr>
        <w:pStyle w:val="BodyText"/>
        <w:ind w:left="201"/>
      </w:pPr>
      <w:r>
        <w:t xml:space="preserve">Enclosed </w:t>
      </w:r>
      <w:r>
        <w:rPr>
          <w:spacing w:val="-4"/>
        </w:rPr>
        <w:t>are:</w:t>
      </w:r>
    </w:p>
    <w:p w:rsidR="00BF137C" w:rsidRDefault="00BF137C">
      <w:pPr>
        <w:pStyle w:val="BodyText"/>
        <w:spacing w:before="9"/>
        <w:rPr>
          <w:sz w:val="21"/>
        </w:rPr>
      </w:pPr>
    </w:p>
    <w:p w:rsidR="00BF137C" w:rsidRDefault="006D09AF">
      <w:pPr>
        <w:pStyle w:val="ListParagraph"/>
        <w:numPr>
          <w:ilvl w:val="0"/>
          <w:numId w:val="2"/>
        </w:numPr>
        <w:tabs>
          <w:tab w:val="left" w:pos="493"/>
        </w:tabs>
        <w:ind w:hanging="292"/>
      </w:pPr>
      <w:r>
        <w:t>Current</w:t>
      </w:r>
      <w:r>
        <w:rPr>
          <w:spacing w:val="1"/>
        </w:rPr>
        <w:t xml:space="preserve"> </w:t>
      </w:r>
      <w:r>
        <w:t>(within</w:t>
      </w:r>
      <w:r>
        <w:rPr>
          <w:spacing w:val="-3"/>
        </w:rPr>
        <w:t xml:space="preserve"> </w:t>
      </w:r>
      <w:r>
        <w:t>the</w:t>
      </w:r>
      <w:r>
        <w:rPr>
          <w:spacing w:val="-3"/>
        </w:rPr>
        <w:t xml:space="preserve"> </w:t>
      </w:r>
      <w:r>
        <w:t>last</w:t>
      </w:r>
      <w:r>
        <w:rPr>
          <w:spacing w:val="1"/>
        </w:rPr>
        <w:t xml:space="preserve"> </w:t>
      </w:r>
      <w:r>
        <w:t>30</w:t>
      </w:r>
      <w:r>
        <w:rPr>
          <w:spacing w:val="-3"/>
        </w:rPr>
        <w:t xml:space="preserve"> </w:t>
      </w:r>
      <w:r>
        <w:t>days)</w:t>
      </w:r>
      <w:r>
        <w:rPr>
          <w:spacing w:val="-3"/>
        </w:rPr>
        <w:t xml:space="preserve"> </w:t>
      </w:r>
      <w:r>
        <w:t>Certificate</w:t>
      </w:r>
      <w:r>
        <w:rPr>
          <w:spacing w:val="-3"/>
        </w:rPr>
        <w:t xml:space="preserve"> </w:t>
      </w:r>
      <w:r>
        <w:t>of</w:t>
      </w:r>
      <w:r>
        <w:rPr>
          <w:spacing w:val="-5"/>
        </w:rPr>
        <w:t xml:space="preserve"> </w:t>
      </w:r>
      <w:r>
        <w:t>Vendor</w:t>
      </w:r>
      <w:r>
        <w:rPr>
          <w:spacing w:val="-1"/>
        </w:rPr>
        <w:t xml:space="preserve"> </w:t>
      </w:r>
      <w:r>
        <w:rPr>
          <w:spacing w:val="-2"/>
        </w:rPr>
        <w:t>Compliance.</w:t>
      </w:r>
    </w:p>
    <w:p w:rsidR="00BF137C" w:rsidRDefault="00BF137C">
      <w:pPr>
        <w:pStyle w:val="BodyText"/>
        <w:spacing w:before="9"/>
        <w:rPr>
          <w:sz w:val="21"/>
        </w:rPr>
      </w:pPr>
    </w:p>
    <w:p w:rsidR="00BF137C" w:rsidRDefault="006D09AF">
      <w:pPr>
        <w:pStyle w:val="ListParagraph"/>
        <w:numPr>
          <w:ilvl w:val="0"/>
          <w:numId w:val="2"/>
        </w:numPr>
        <w:tabs>
          <w:tab w:val="left" w:pos="493"/>
        </w:tabs>
        <w:ind w:hanging="292"/>
      </w:pPr>
      <w:r>
        <w:t>Current</w:t>
      </w:r>
      <w:r>
        <w:rPr>
          <w:spacing w:val="1"/>
        </w:rPr>
        <w:t xml:space="preserve"> </w:t>
      </w:r>
      <w:r>
        <w:t>(within</w:t>
      </w:r>
      <w:r>
        <w:rPr>
          <w:spacing w:val="-3"/>
        </w:rPr>
        <w:t xml:space="preserve"> </w:t>
      </w:r>
      <w:r>
        <w:t>the</w:t>
      </w:r>
      <w:r>
        <w:rPr>
          <w:spacing w:val="-3"/>
        </w:rPr>
        <w:t xml:space="preserve"> </w:t>
      </w:r>
      <w:r>
        <w:t>last</w:t>
      </w:r>
      <w:r>
        <w:rPr>
          <w:spacing w:val="2"/>
        </w:rPr>
        <w:t xml:space="preserve"> </w:t>
      </w:r>
      <w:r>
        <w:t>30</w:t>
      </w:r>
      <w:r>
        <w:rPr>
          <w:spacing w:val="-3"/>
        </w:rPr>
        <w:t xml:space="preserve"> </w:t>
      </w:r>
      <w:r>
        <w:t>days)</w:t>
      </w:r>
      <w:r>
        <w:rPr>
          <w:spacing w:val="-3"/>
        </w:rPr>
        <w:t xml:space="preserve"> </w:t>
      </w:r>
      <w:r>
        <w:t>Certificate</w:t>
      </w:r>
      <w:r>
        <w:rPr>
          <w:spacing w:val="-3"/>
        </w:rPr>
        <w:t xml:space="preserve"> </w:t>
      </w:r>
      <w:r>
        <w:t>of</w:t>
      </w:r>
      <w:r>
        <w:rPr>
          <w:spacing w:val="-5"/>
        </w:rPr>
        <w:t xml:space="preserve"> </w:t>
      </w:r>
      <w:r>
        <w:t>Good</w:t>
      </w:r>
      <w:r>
        <w:rPr>
          <w:spacing w:val="-3"/>
        </w:rPr>
        <w:t xml:space="preserve"> </w:t>
      </w:r>
      <w:r>
        <w:rPr>
          <w:spacing w:val="-2"/>
        </w:rPr>
        <w:t>Standing.</w:t>
      </w:r>
    </w:p>
    <w:p w:rsidR="00BF137C" w:rsidRDefault="00BF137C">
      <w:pPr>
        <w:pStyle w:val="BodyText"/>
        <w:spacing w:before="9"/>
      </w:pPr>
    </w:p>
    <w:p w:rsidR="00BF137C" w:rsidRDefault="006D09AF">
      <w:pPr>
        <w:pStyle w:val="ListParagraph"/>
        <w:numPr>
          <w:ilvl w:val="0"/>
          <w:numId w:val="2"/>
        </w:numPr>
        <w:tabs>
          <w:tab w:val="left" w:pos="493"/>
        </w:tabs>
        <w:spacing w:line="235" w:lineRule="auto"/>
        <w:ind w:left="563" w:right="1384" w:hanging="362"/>
      </w:pPr>
      <w:r>
        <w:t>Evidence</w:t>
      </w:r>
      <w:r>
        <w:rPr>
          <w:spacing w:val="-4"/>
        </w:rPr>
        <w:t xml:space="preserve"> </w:t>
      </w:r>
      <w:r>
        <w:t>of</w:t>
      </w:r>
      <w:r>
        <w:rPr>
          <w:spacing w:val="-6"/>
        </w:rPr>
        <w:t xml:space="preserve"> </w:t>
      </w:r>
      <w:r>
        <w:t>the</w:t>
      </w:r>
      <w:r>
        <w:rPr>
          <w:spacing w:val="-4"/>
        </w:rPr>
        <w:t xml:space="preserve"> </w:t>
      </w:r>
      <w:r>
        <w:t>authority of</w:t>
      </w:r>
      <w:r>
        <w:rPr>
          <w:spacing w:val="-6"/>
        </w:rPr>
        <w:t xml:space="preserve"> </w:t>
      </w:r>
      <w:r>
        <w:t>the</w:t>
      </w:r>
      <w:r>
        <w:rPr>
          <w:spacing w:val="-4"/>
        </w:rPr>
        <w:t xml:space="preserve"> </w:t>
      </w:r>
      <w:r>
        <w:t>signing</w:t>
      </w:r>
      <w:r>
        <w:rPr>
          <w:spacing w:val="-4"/>
        </w:rPr>
        <w:t xml:space="preserve"> </w:t>
      </w:r>
      <w:r>
        <w:t>officer</w:t>
      </w:r>
      <w:r>
        <w:rPr>
          <w:spacing w:val="-4"/>
        </w:rPr>
        <w:t xml:space="preserve"> </w:t>
      </w:r>
      <w:r>
        <w:t>to</w:t>
      </w:r>
      <w:r>
        <w:rPr>
          <w:spacing w:val="-10"/>
        </w:rPr>
        <w:t xml:space="preserve"> </w:t>
      </w:r>
      <w:r>
        <w:t>submit bids</w:t>
      </w:r>
      <w:r>
        <w:rPr>
          <w:spacing w:val="-5"/>
        </w:rPr>
        <w:t xml:space="preserve"> </w:t>
      </w:r>
      <w:r>
        <w:t>on</w:t>
      </w:r>
      <w:r>
        <w:rPr>
          <w:spacing w:val="-4"/>
        </w:rPr>
        <w:t xml:space="preserve"> </w:t>
      </w:r>
      <w:r>
        <w:t xml:space="preserve">behalf of the </w:t>
      </w:r>
      <w:r>
        <w:rPr>
          <w:spacing w:val="-2"/>
        </w:rPr>
        <w:t>Company.</w:t>
      </w:r>
    </w:p>
    <w:p w:rsidR="00BF137C" w:rsidRDefault="00BF137C">
      <w:pPr>
        <w:pStyle w:val="BodyText"/>
        <w:spacing w:before="6"/>
      </w:pPr>
    </w:p>
    <w:p w:rsidR="00BF137C" w:rsidRDefault="006D09AF">
      <w:pPr>
        <w:pStyle w:val="ListParagraph"/>
        <w:numPr>
          <w:ilvl w:val="0"/>
          <w:numId w:val="2"/>
        </w:numPr>
        <w:tabs>
          <w:tab w:val="left" w:pos="493"/>
        </w:tabs>
        <w:spacing w:line="250" w:lineRule="exact"/>
        <w:ind w:hanging="292"/>
      </w:pPr>
      <w:r>
        <w:t>KCH</w:t>
      </w:r>
      <w:r>
        <w:rPr>
          <w:spacing w:val="-6"/>
        </w:rPr>
        <w:t xml:space="preserve"> </w:t>
      </w:r>
      <w:r>
        <w:t>Require</w:t>
      </w:r>
      <w:r>
        <w:rPr>
          <w:spacing w:val="-4"/>
        </w:rPr>
        <w:t xml:space="preserve"> </w:t>
      </w:r>
      <w:r>
        <w:t>Documentation/Compliance</w:t>
      </w:r>
      <w:r>
        <w:rPr>
          <w:spacing w:val="-4"/>
        </w:rPr>
        <w:t xml:space="preserve"> </w:t>
      </w:r>
      <w:r>
        <w:rPr>
          <w:spacing w:val="-2"/>
        </w:rPr>
        <w:t>Documents:</w:t>
      </w:r>
    </w:p>
    <w:p w:rsidR="00BF137C" w:rsidRDefault="006D09AF">
      <w:pPr>
        <w:pStyle w:val="ListParagraph"/>
        <w:numPr>
          <w:ilvl w:val="1"/>
          <w:numId w:val="2"/>
        </w:numPr>
        <w:tabs>
          <w:tab w:val="left" w:pos="925"/>
          <w:tab w:val="left" w:pos="926"/>
        </w:tabs>
        <w:spacing w:line="267" w:lineRule="exact"/>
        <w:ind w:hanging="363"/>
      </w:pPr>
      <w:r>
        <w:rPr>
          <w:spacing w:val="-4"/>
        </w:rPr>
        <w:t>W-</w:t>
      </w:r>
      <w:r>
        <w:rPr>
          <w:spacing w:val="-10"/>
        </w:rPr>
        <w:t>9</w:t>
      </w:r>
    </w:p>
    <w:p w:rsidR="00BF137C" w:rsidRDefault="006D09AF">
      <w:pPr>
        <w:pStyle w:val="ListParagraph"/>
        <w:numPr>
          <w:ilvl w:val="1"/>
          <w:numId w:val="2"/>
        </w:numPr>
        <w:tabs>
          <w:tab w:val="left" w:pos="926"/>
          <w:tab w:val="left" w:pos="927"/>
        </w:tabs>
        <w:ind w:left="926" w:hanging="363"/>
      </w:pPr>
      <w:r>
        <w:t>Vendor</w:t>
      </w:r>
      <w:r>
        <w:rPr>
          <w:spacing w:val="-4"/>
        </w:rPr>
        <w:t xml:space="preserve"> </w:t>
      </w:r>
      <w:r>
        <w:t>Terms</w:t>
      </w:r>
      <w:r>
        <w:rPr>
          <w:spacing w:val="2"/>
        </w:rPr>
        <w:t xml:space="preserve"> </w:t>
      </w:r>
      <w:r>
        <w:t>and</w:t>
      </w:r>
      <w:r>
        <w:rPr>
          <w:spacing w:val="-4"/>
        </w:rPr>
        <w:t xml:space="preserve"> </w:t>
      </w:r>
      <w:r>
        <w:t>Conditions</w:t>
      </w:r>
      <w:r>
        <w:rPr>
          <w:spacing w:val="2"/>
        </w:rPr>
        <w:t xml:space="preserve"> </w:t>
      </w:r>
      <w:r>
        <w:t>(If</w:t>
      </w:r>
      <w:r>
        <w:rPr>
          <w:spacing w:val="2"/>
        </w:rPr>
        <w:t xml:space="preserve"> </w:t>
      </w:r>
      <w:r>
        <w:rPr>
          <w:spacing w:val="-4"/>
        </w:rPr>
        <w:t>any)</w:t>
      </w:r>
    </w:p>
    <w:p w:rsidR="00BF137C" w:rsidRDefault="006D09AF">
      <w:pPr>
        <w:pStyle w:val="ListParagraph"/>
        <w:numPr>
          <w:ilvl w:val="1"/>
          <w:numId w:val="2"/>
        </w:numPr>
        <w:tabs>
          <w:tab w:val="left" w:pos="926"/>
          <w:tab w:val="left" w:pos="927"/>
        </w:tabs>
        <w:ind w:left="926" w:hanging="363"/>
      </w:pPr>
      <w:r>
        <w:t>Confidentiality</w:t>
      </w:r>
      <w:r>
        <w:rPr>
          <w:spacing w:val="-2"/>
        </w:rPr>
        <w:t xml:space="preserve"> </w:t>
      </w:r>
      <w:r>
        <w:t>Agreement</w:t>
      </w:r>
      <w:r>
        <w:rPr>
          <w:spacing w:val="-2"/>
        </w:rPr>
        <w:t xml:space="preserve"> </w:t>
      </w:r>
      <w:r>
        <w:t>(Exhibit</w:t>
      </w:r>
      <w:r>
        <w:rPr>
          <w:spacing w:val="-1"/>
        </w:rPr>
        <w:t xml:space="preserve"> </w:t>
      </w:r>
      <w:r>
        <w:rPr>
          <w:spacing w:val="-5"/>
        </w:rPr>
        <w:t>H)</w:t>
      </w:r>
    </w:p>
    <w:p w:rsidR="00BF137C" w:rsidRDefault="006D09AF">
      <w:pPr>
        <w:pStyle w:val="ListParagraph"/>
        <w:numPr>
          <w:ilvl w:val="1"/>
          <w:numId w:val="2"/>
        </w:numPr>
        <w:tabs>
          <w:tab w:val="left" w:pos="926"/>
          <w:tab w:val="left" w:pos="927"/>
        </w:tabs>
        <w:spacing w:line="266" w:lineRule="exact"/>
        <w:ind w:left="926" w:hanging="363"/>
      </w:pPr>
      <w:r>
        <w:t>General</w:t>
      </w:r>
      <w:r>
        <w:rPr>
          <w:spacing w:val="2"/>
        </w:rPr>
        <w:t xml:space="preserve"> </w:t>
      </w:r>
      <w:r>
        <w:t xml:space="preserve">Excise License </w:t>
      </w:r>
      <w:r>
        <w:rPr>
          <w:spacing w:val="-2"/>
        </w:rPr>
        <w:t>(Copy)</w:t>
      </w:r>
    </w:p>
    <w:p w:rsidR="00BF137C" w:rsidRDefault="006D09AF">
      <w:pPr>
        <w:pStyle w:val="ListParagraph"/>
        <w:numPr>
          <w:ilvl w:val="1"/>
          <w:numId w:val="2"/>
        </w:numPr>
        <w:tabs>
          <w:tab w:val="left" w:pos="926"/>
          <w:tab w:val="left" w:pos="927"/>
        </w:tabs>
        <w:spacing w:line="266" w:lineRule="exact"/>
        <w:ind w:left="926" w:hanging="363"/>
      </w:pPr>
      <w:r>
        <w:t>General</w:t>
      </w:r>
      <w:r>
        <w:rPr>
          <w:spacing w:val="-2"/>
        </w:rPr>
        <w:t xml:space="preserve"> </w:t>
      </w:r>
      <w:r>
        <w:t>Contractor</w:t>
      </w:r>
      <w:r>
        <w:rPr>
          <w:spacing w:val="-4"/>
        </w:rPr>
        <w:t xml:space="preserve"> </w:t>
      </w:r>
      <w:r>
        <w:t>License</w:t>
      </w:r>
      <w:r>
        <w:rPr>
          <w:spacing w:val="-3"/>
        </w:rPr>
        <w:t xml:space="preserve"> </w:t>
      </w:r>
      <w:r>
        <w:rPr>
          <w:spacing w:val="-2"/>
        </w:rPr>
        <w:t>(Copy)</w:t>
      </w:r>
    </w:p>
    <w:p w:rsidR="00BF137C" w:rsidRDefault="006D09AF">
      <w:pPr>
        <w:pStyle w:val="ListParagraph"/>
        <w:numPr>
          <w:ilvl w:val="1"/>
          <w:numId w:val="2"/>
        </w:numPr>
        <w:tabs>
          <w:tab w:val="left" w:pos="926"/>
          <w:tab w:val="left" w:pos="927"/>
        </w:tabs>
        <w:ind w:left="926" w:hanging="363"/>
      </w:pPr>
      <w:r>
        <w:t>Letter</w:t>
      </w:r>
      <w:r>
        <w:rPr>
          <w:spacing w:val="-6"/>
        </w:rPr>
        <w:t xml:space="preserve"> </w:t>
      </w:r>
      <w:r>
        <w:t>from</w:t>
      </w:r>
      <w:r>
        <w:rPr>
          <w:spacing w:val="-1"/>
        </w:rPr>
        <w:t xml:space="preserve"> </w:t>
      </w:r>
      <w:r>
        <w:t>Surety</w:t>
      </w:r>
      <w:r>
        <w:rPr>
          <w:spacing w:val="2"/>
        </w:rPr>
        <w:t xml:space="preserve"> </w:t>
      </w:r>
      <w:r>
        <w:t>Committing</w:t>
      </w:r>
      <w:r>
        <w:rPr>
          <w:spacing w:val="-4"/>
        </w:rPr>
        <w:t xml:space="preserve"> </w:t>
      </w:r>
      <w:r>
        <w:t>to</w:t>
      </w:r>
      <w:r>
        <w:rPr>
          <w:spacing w:val="-4"/>
        </w:rPr>
        <w:t xml:space="preserve"> </w:t>
      </w:r>
      <w:r>
        <w:t>Provide</w:t>
      </w:r>
      <w:r>
        <w:rPr>
          <w:spacing w:val="-8"/>
        </w:rPr>
        <w:t xml:space="preserve"> </w:t>
      </w:r>
      <w:r>
        <w:t>the</w:t>
      </w:r>
      <w:r>
        <w:rPr>
          <w:spacing w:val="-4"/>
        </w:rPr>
        <w:t xml:space="preserve"> </w:t>
      </w:r>
      <w:r>
        <w:t>Required</w:t>
      </w:r>
      <w:r>
        <w:rPr>
          <w:spacing w:val="-3"/>
        </w:rPr>
        <w:t xml:space="preserve"> </w:t>
      </w:r>
      <w:r>
        <w:rPr>
          <w:spacing w:val="-2"/>
        </w:rPr>
        <w:t>Bonds</w:t>
      </w:r>
    </w:p>
    <w:p w:rsidR="00BF137C" w:rsidRDefault="00BF137C">
      <w:pPr>
        <w:sectPr w:rsidR="00BF137C">
          <w:pgSz w:w="12250" w:h="15840"/>
          <w:pgMar w:top="1020" w:right="1320" w:bottom="1360" w:left="1600" w:header="0" w:footer="1162" w:gutter="0"/>
          <w:cols w:space="720"/>
        </w:sectPr>
      </w:pPr>
    </w:p>
    <w:p w:rsidR="00BF137C" w:rsidRDefault="006D09AF">
      <w:pPr>
        <w:spacing w:before="77"/>
        <w:ind w:left="201"/>
      </w:pPr>
      <w:r>
        <w:lastRenderedPageBreak/>
        <w:t>(CORPORATE</w:t>
      </w:r>
      <w:r>
        <w:rPr>
          <w:spacing w:val="-6"/>
        </w:rPr>
        <w:t xml:space="preserve"> </w:t>
      </w:r>
      <w:r>
        <w:rPr>
          <w:spacing w:val="-4"/>
        </w:rPr>
        <w:t>SEAL)</w:t>
      </w:r>
    </w:p>
    <w:p w:rsidR="00BF137C" w:rsidRDefault="006D09AF">
      <w:pPr>
        <w:pStyle w:val="BodyText"/>
        <w:spacing w:before="3"/>
        <w:ind w:left="1486" w:right="920"/>
        <w:jc w:val="center"/>
      </w:pPr>
      <w:r>
        <w:t>Respectfully</w:t>
      </w:r>
      <w:r>
        <w:rPr>
          <w:spacing w:val="-2"/>
        </w:rPr>
        <w:t xml:space="preserve"> submitted,</w:t>
      </w:r>
    </w:p>
    <w:p w:rsidR="00BF137C" w:rsidRDefault="00BF137C">
      <w:pPr>
        <w:pStyle w:val="BodyText"/>
        <w:rPr>
          <w:sz w:val="20"/>
        </w:rPr>
      </w:pPr>
    </w:p>
    <w:p w:rsidR="00BF137C" w:rsidRDefault="006D09AF">
      <w:pPr>
        <w:pStyle w:val="BodyText"/>
        <w:spacing w:before="2"/>
        <w:rPr>
          <w:sz w:val="23"/>
        </w:rPr>
      </w:pPr>
      <w:r>
        <w:pict>
          <v:rect id="docshape4" o:spid="_x0000_s2121" style="position:absolute;margin-left:268.85pt;margin-top:14.5pt;width:254.65pt;height:1.4pt;z-index:-15728128;mso-wrap-distance-left:0;mso-wrap-distance-right:0;mso-position-horizontal-relative:page" fillcolor="black" stroked="f">
            <w10:wrap type="topAndBottom" anchorx="page"/>
          </v:rect>
        </w:pict>
      </w:r>
    </w:p>
    <w:p w:rsidR="00BF137C" w:rsidRDefault="006D09AF">
      <w:pPr>
        <w:pStyle w:val="BodyText"/>
        <w:spacing w:before="7"/>
        <w:ind w:left="2852" w:right="39"/>
        <w:jc w:val="center"/>
      </w:pPr>
      <w:r>
        <w:t>Name</w:t>
      </w:r>
      <w:r>
        <w:rPr>
          <w:spacing w:val="-4"/>
        </w:rPr>
        <w:t xml:space="preserve"> </w:t>
      </w:r>
      <w:r>
        <w:t>of</w:t>
      </w:r>
      <w:r>
        <w:rPr>
          <w:spacing w:val="-4"/>
        </w:rPr>
        <w:t xml:space="preserve"> </w:t>
      </w:r>
      <w:r>
        <w:rPr>
          <w:spacing w:val="-2"/>
        </w:rPr>
        <w:t>Company</w:t>
      </w:r>
    </w:p>
    <w:p w:rsidR="00BF137C" w:rsidRDefault="00BF137C">
      <w:pPr>
        <w:pStyle w:val="BodyText"/>
        <w:spacing w:before="8"/>
        <w:rPr>
          <w:sz w:val="21"/>
        </w:rPr>
      </w:pPr>
    </w:p>
    <w:p w:rsidR="00BF137C" w:rsidRDefault="006D09AF">
      <w:pPr>
        <w:pStyle w:val="BodyText"/>
        <w:tabs>
          <w:tab w:val="left" w:pos="8401"/>
        </w:tabs>
        <w:spacing w:before="1" w:line="242" w:lineRule="auto"/>
        <w:ind w:left="3805" w:right="920"/>
        <w:jc w:val="center"/>
      </w:pPr>
      <w:r>
        <w:t xml:space="preserve">By </w:t>
      </w:r>
      <w:r>
        <w:rPr>
          <w:u w:val="single"/>
        </w:rPr>
        <w:tab/>
      </w:r>
      <w:r>
        <w:t xml:space="preserve"> </w:t>
      </w:r>
      <w:r>
        <w:rPr>
          <w:spacing w:val="-2"/>
        </w:rPr>
        <w:t>Signature</w:t>
      </w:r>
    </w:p>
    <w:p w:rsidR="00BF137C" w:rsidRDefault="00BF137C">
      <w:pPr>
        <w:pStyle w:val="BodyText"/>
        <w:spacing w:before="6"/>
        <w:rPr>
          <w:sz w:val="21"/>
        </w:rPr>
      </w:pPr>
    </w:p>
    <w:p w:rsidR="00BF137C" w:rsidRDefault="006D09AF">
      <w:pPr>
        <w:pStyle w:val="BodyText"/>
        <w:tabs>
          <w:tab w:val="left" w:pos="8307"/>
        </w:tabs>
        <w:spacing w:line="352" w:lineRule="auto"/>
        <w:ind w:left="3805" w:right="1000"/>
        <w:jc w:val="both"/>
      </w:pPr>
      <w:r>
        <w:t xml:space="preserve">Title </w:t>
      </w:r>
      <w:r>
        <w:rPr>
          <w:u w:val="single"/>
        </w:rPr>
        <w:tab/>
      </w:r>
      <w:r>
        <w:t xml:space="preserve"> Contractor’s License </w:t>
      </w:r>
      <w:r>
        <w:rPr>
          <w:u w:val="single"/>
        </w:rPr>
        <w:tab/>
      </w:r>
      <w:r>
        <w:t xml:space="preserve"> RME: </w:t>
      </w:r>
      <w:r>
        <w:rPr>
          <w:u w:val="single"/>
        </w:rPr>
        <w:tab/>
      </w:r>
    </w:p>
    <w:p w:rsidR="00BF137C" w:rsidRDefault="006D09AF">
      <w:pPr>
        <w:pStyle w:val="BodyText"/>
        <w:tabs>
          <w:tab w:val="left" w:pos="7418"/>
        </w:tabs>
        <w:spacing w:before="5"/>
        <w:ind w:left="2852"/>
        <w:jc w:val="center"/>
      </w:pPr>
      <w:r>
        <w:t xml:space="preserve">Federal ID: </w:t>
      </w:r>
      <w:r>
        <w:rPr>
          <w:u w:val="single"/>
        </w:rPr>
        <w:tab/>
      </w:r>
    </w:p>
    <w:p w:rsidR="00BF137C" w:rsidRDefault="006D09AF">
      <w:pPr>
        <w:pStyle w:val="BodyText"/>
        <w:tabs>
          <w:tab w:val="left" w:pos="8316"/>
          <w:tab w:val="left" w:pos="8365"/>
        </w:tabs>
        <w:spacing w:before="116" w:line="352" w:lineRule="auto"/>
        <w:ind w:left="3805" w:right="956"/>
        <w:jc w:val="both"/>
      </w:pPr>
      <w:r>
        <w:t xml:space="preserve">G.E.T License </w:t>
      </w:r>
      <w:r>
        <w:rPr>
          <w:u w:val="single"/>
        </w:rPr>
        <w:tab/>
      </w:r>
      <w:r>
        <w:t xml:space="preserve"> Date: </w:t>
      </w:r>
      <w:r>
        <w:rPr>
          <w:u w:val="single"/>
        </w:rPr>
        <w:tab/>
      </w:r>
      <w:r>
        <w:rPr>
          <w:u w:val="single"/>
        </w:rPr>
        <w:tab/>
      </w:r>
      <w:r>
        <w:t xml:space="preserve"> Address:</w:t>
      </w:r>
      <w:r>
        <w:rPr>
          <w:spacing w:val="189"/>
        </w:rPr>
        <w:t xml:space="preserve"> </w:t>
      </w:r>
      <w:r>
        <w:rPr>
          <w:u w:val="single"/>
        </w:rPr>
        <w:tab/>
        <w:t xml:space="preserve"> </w:t>
      </w:r>
    </w:p>
    <w:p w:rsidR="00BF137C" w:rsidRDefault="006D09AF">
      <w:pPr>
        <w:pStyle w:val="BodyText"/>
        <w:spacing w:before="6"/>
        <w:rPr>
          <w:sz w:val="19"/>
        </w:rPr>
      </w:pPr>
      <w:r>
        <w:pict>
          <v:shape id="docshape5" o:spid="_x0000_s2120" style="position:absolute;margin-left:327.7pt;margin-top:12.45pt;width:170.55pt;height:.1pt;z-index:-15727616;mso-wrap-distance-left:0;mso-wrap-distance-right:0;mso-position-horizontal-relative:page" coordorigin="6554,249" coordsize="3411,0" path="m6554,249r3410,e" filled="f" strokeweight=".24436mm">
            <v:path arrowok="t"/>
            <w10:wrap type="topAndBottom" anchorx="page"/>
          </v:shape>
        </w:pict>
      </w:r>
    </w:p>
    <w:p w:rsidR="00BF137C" w:rsidRDefault="00BF137C">
      <w:pPr>
        <w:pStyle w:val="BodyText"/>
        <w:rPr>
          <w:sz w:val="20"/>
        </w:rPr>
      </w:pPr>
    </w:p>
    <w:p w:rsidR="00BF137C" w:rsidRDefault="006D09AF">
      <w:pPr>
        <w:pStyle w:val="BodyText"/>
        <w:rPr>
          <w:sz w:val="10"/>
        </w:rPr>
      </w:pPr>
      <w:r>
        <w:pict>
          <v:shape id="docshape6" o:spid="_x0000_s2119" style="position:absolute;margin-left:328.8pt;margin-top:6.95pt;width:170.55pt;height:.1pt;z-index:-15727104;mso-wrap-distance-left:0;mso-wrap-distance-right:0;mso-position-horizontal-relative:page" coordorigin="6576,139" coordsize="3411,0" path="m6576,139r3410,e" filled="f" strokeweight=".24436mm">
            <v:path arrowok="t"/>
            <w10:wrap type="topAndBottom" anchorx="page"/>
          </v:shape>
        </w:pict>
      </w:r>
    </w:p>
    <w:p w:rsidR="00BF137C" w:rsidRDefault="006D09AF">
      <w:pPr>
        <w:pStyle w:val="BodyText"/>
        <w:spacing w:before="118"/>
        <w:ind w:left="304" w:right="920"/>
        <w:jc w:val="center"/>
      </w:pPr>
      <w:r>
        <w:rPr>
          <w:spacing w:val="-2"/>
        </w:rPr>
        <w:t>Telephone:</w:t>
      </w:r>
    </w:p>
    <w:bookmarkStart w:id="46" w:name="_GoBack"/>
    <w:p w:rsidR="00BF137C" w:rsidRDefault="006D09AF" w:rsidP="006D09AF">
      <w:pPr>
        <w:pStyle w:val="BodyText"/>
        <w:spacing w:line="20" w:lineRule="exact"/>
        <w:ind w:left="4967"/>
        <w:rPr>
          <w:sz w:val="2"/>
        </w:rPr>
        <w:sectPr w:rsidR="00BF137C">
          <w:pgSz w:w="12250" w:h="15840"/>
          <w:pgMar w:top="1000" w:right="1320" w:bottom="1360" w:left="1600" w:header="0" w:footer="1162" w:gutter="0"/>
          <w:cols w:space="720"/>
        </w:sectPr>
      </w:pPr>
      <w:r>
        <w:rPr>
          <w:sz w:val="2"/>
        </w:rPr>
      </w:r>
      <w:r>
        <w:rPr>
          <w:sz w:val="2"/>
        </w:rPr>
        <w:pict>
          <v:group id="docshapegroup7" o:spid="_x0000_s2117" style="width:170.9pt;height:.7pt;mso-position-horizontal-relative:char;mso-position-vertical-relative:line" coordsize="3418,14">
            <v:line id="_x0000_s2118" style="position:absolute" from="0,7" to="3417,7" strokeweight=".24436mm"/>
            <w10:wrap type="none"/>
            <w10:anchorlock/>
          </v:group>
        </w:pict>
      </w:r>
      <w:bookmarkEnd w:id="46"/>
    </w:p>
    <w:p w:rsidR="00BF137C" w:rsidRDefault="00BF137C" w:rsidP="006D09AF">
      <w:pPr>
        <w:pStyle w:val="BodyText"/>
        <w:spacing w:before="64"/>
      </w:pPr>
    </w:p>
    <w:sectPr w:rsidR="00BF137C" w:rsidSect="006D09AF">
      <w:footerReference w:type="default" r:id="rId8"/>
      <w:pgSz w:w="12250" w:h="15840"/>
      <w:pgMar w:top="1020" w:right="1320" w:bottom="1360" w:left="1600" w:header="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D09AF">
      <w:r>
        <w:separator/>
      </w:r>
    </w:p>
  </w:endnote>
  <w:endnote w:type="continuationSeparator" w:id="0">
    <w:p w:rsidR="00000000" w:rsidRDefault="006D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7C" w:rsidRDefault="006D09AF">
    <w:pPr>
      <w:pStyle w:val="BodyText"/>
      <w:spacing w:line="14" w:lineRule="auto"/>
      <w:rPr>
        <w:sz w:val="20"/>
      </w:rPr>
    </w:pPr>
    <w:r>
      <w:pict>
        <v:shapetype id="_x0000_t202" coordsize="21600,21600" o:spt="202" path="m,l,21600r21600,l21600,xe">
          <v:stroke joinstyle="miter"/>
          <v:path gradientshapeok="t" o:connecttype="rect"/>
        </v:shapetype>
        <v:shape id="docshape2" o:spid="_x0000_s1027" type="#_x0000_t202" style="position:absolute;margin-left:89.1pt;margin-top:735.3pt;width:300.55pt;height:32.7pt;z-index:-16006656;mso-position-horizontal-relative:page;mso-position-vertical-relative:page" filled="f" stroked="f">
          <v:textbox inset="0,0,0,0">
            <w:txbxContent>
              <w:p w:rsidR="006D09AF" w:rsidRPr="006D09AF" w:rsidRDefault="006D09AF" w:rsidP="006D09AF">
                <w:pPr>
                  <w:pStyle w:val="BodyText"/>
                  <w:spacing w:before="12"/>
                  <w:ind w:left="20"/>
                  <w:rPr>
                    <w:spacing w:val="-5"/>
                  </w:rPr>
                </w:pPr>
                <w:r>
                  <w:t xml:space="preserve">RFP 26-0178 </w:t>
                </w:r>
                <w:r>
                  <w:t>KCH</w:t>
                </w:r>
                <w:r>
                  <w:rPr>
                    <w:spacing w:val="-5"/>
                  </w:rPr>
                  <w:t xml:space="preserve"> </w:t>
                </w:r>
                <w:r>
                  <w:t>Clinical Lab</w:t>
                </w:r>
                <w:r>
                  <w:rPr>
                    <w:spacing w:val="-4"/>
                  </w:rPr>
                  <w:t xml:space="preserve"> </w:t>
                </w:r>
                <w:r>
                  <w:t>Redesign</w:t>
                </w:r>
                <w:r>
                  <w:rPr>
                    <w:spacing w:val="-3"/>
                  </w:rPr>
                  <w:t xml:space="preserve"> </w:t>
                </w:r>
              </w:p>
            </w:txbxContent>
          </v:textbox>
          <w10:wrap anchorx="page" anchory="page"/>
        </v:shape>
      </w:pict>
    </w:r>
    <w:r>
      <w:pict>
        <v:shape id="docshape1" o:spid="_x0000_s1028" type="#_x0000_t202" style="position:absolute;margin-left:429.95pt;margin-top:722.9pt;width:96.1pt;height:26.7pt;z-index:-16007168;mso-position-horizontal-relative:page;mso-position-vertical-relative:page" filled="f" stroked="f">
          <v:textbox inset="0,0,0,0">
            <w:txbxContent>
              <w:p w:rsidR="00BF137C" w:rsidRDefault="006D09AF">
                <w:pPr>
                  <w:pStyle w:val="BodyText"/>
                  <w:spacing w:before="12" w:line="251" w:lineRule="exact"/>
                  <w:ind w:right="78"/>
                  <w:jc w:val="right"/>
                </w:pPr>
                <w:r>
                  <w:t>Bid</w:t>
                </w:r>
                <w:r>
                  <w:rPr>
                    <w:spacing w:val="-3"/>
                  </w:rPr>
                  <w:t xml:space="preserve"> </w:t>
                </w:r>
                <w:r>
                  <w:t>Proposal</w:t>
                </w:r>
                <w:r>
                  <w:rPr>
                    <w:spacing w:val="1"/>
                  </w:rPr>
                  <w:t xml:space="preserve"> </w:t>
                </w:r>
                <w:r>
                  <w:rPr>
                    <w:spacing w:val="-4"/>
                  </w:rPr>
                  <w:t>Form</w:t>
                </w:r>
              </w:p>
              <w:p w:rsidR="00BF137C" w:rsidRDefault="006D09AF">
                <w:pPr>
                  <w:pStyle w:val="BodyText"/>
                  <w:spacing w:line="251" w:lineRule="exact"/>
                  <w:ind w:right="82"/>
                  <w:jc w:val="right"/>
                </w:pPr>
                <w:r>
                  <w:t>00400</w:t>
                </w:r>
                <w:r>
                  <w:rPr>
                    <w:spacing w:val="-4"/>
                  </w:rPr>
                  <w:t xml:space="preserve"> </w:t>
                </w:r>
                <w:r>
                  <w:t>-</w:t>
                </w:r>
                <w:r>
                  <w:rPr>
                    <w:spacing w:val="-3"/>
                  </w:rPr>
                  <w:t xml:space="preserve"> </w:t>
                </w: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7C" w:rsidRDefault="006D09AF">
    <w:pPr>
      <w:pStyle w:val="BodyText"/>
      <w:spacing w:line="14" w:lineRule="auto"/>
      <w:rPr>
        <w:sz w:val="20"/>
      </w:rPr>
    </w:pPr>
    <w:r>
      <w:pict>
        <v:shapetype id="_x0000_t202" coordsize="21600,21600" o:spt="202" path="m,l,21600r21600,l21600,xe">
          <v:stroke joinstyle="miter"/>
          <v:path gradientshapeok="t" o:connecttype="rect"/>
        </v:shapetype>
        <v:shape id="docshape40" o:spid="_x0000_s1026" type="#_x0000_t202" style="position:absolute;margin-left:390.9pt;margin-top:722.9pt;width:135.45pt;height:26.7pt;z-index:-16006144;mso-position-horizontal-relative:page;mso-position-vertical-relative:page" filled="f" stroked="f">
          <v:textbox style="mso-next-textbox:#docshape40" inset="0,0,0,0">
            <w:txbxContent>
              <w:p w:rsidR="00BF137C" w:rsidRDefault="006D09AF">
                <w:pPr>
                  <w:pStyle w:val="BodyText"/>
                  <w:spacing w:before="12" w:line="251" w:lineRule="exact"/>
                  <w:ind w:right="78"/>
                  <w:jc w:val="right"/>
                </w:pPr>
                <w:r>
                  <w:t>Substitution</w:t>
                </w:r>
                <w:r>
                  <w:rPr>
                    <w:spacing w:val="-2"/>
                  </w:rPr>
                  <w:t xml:space="preserve"> </w:t>
                </w:r>
                <w:r>
                  <w:t>Request</w:t>
                </w:r>
                <w:r>
                  <w:rPr>
                    <w:spacing w:val="3"/>
                  </w:rPr>
                  <w:t xml:space="preserve"> </w:t>
                </w:r>
                <w:r>
                  <w:rPr>
                    <w:spacing w:val="-4"/>
                  </w:rPr>
                  <w:t>Form</w:t>
                </w:r>
              </w:p>
              <w:p w:rsidR="00BF137C" w:rsidRDefault="006D09AF">
                <w:pPr>
                  <w:pStyle w:val="BodyText"/>
                  <w:spacing w:line="251" w:lineRule="exact"/>
                  <w:ind w:right="88"/>
                  <w:jc w:val="right"/>
                </w:pPr>
                <w:r>
                  <w:t>00500</w:t>
                </w:r>
                <w:r>
                  <w:rPr>
                    <w:spacing w:val="-4"/>
                  </w:rPr>
                  <w:t xml:space="preserve"> </w:t>
                </w:r>
                <w:r>
                  <w:t>-</w:t>
                </w:r>
                <w:r>
                  <w:rPr>
                    <w:spacing w:val="-3"/>
                  </w:rPr>
                  <w:t xml:space="preserve"> </w:t>
                </w: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v:textbox>
          <w10:wrap anchorx="page" anchory="page"/>
        </v:shape>
      </w:pict>
    </w:r>
    <w:r>
      <w:pict>
        <v:shape id="docshape41" o:spid="_x0000_s1025" type="#_x0000_t202" style="position:absolute;margin-left:89.1pt;margin-top:735.3pt;width:174.55pt;height:14.3pt;z-index:-16005632;mso-position-horizontal-relative:page;mso-position-vertical-relative:page" filled="f" stroked="f">
          <v:textbox style="mso-next-textbox:#docshape41" inset="0,0,0,0">
            <w:txbxContent>
              <w:p w:rsidR="00BF137C" w:rsidRDefault="006D09AF">
                <w:pPr>
                  <w:pStyle w:val="BodyText"/>
                  <w:spacing w:before="12"/>
                  <w:ind w:left="20"/>
                </w:pPr>
                <w:r>
                  <w:t>KCH</w:t>
                </w:r>
                <w:r>
                  <w:rPr>
                    <w:spacing w:val="-5"/>
                  </w:rPr>
                  <w:t xml:space="preserve"> </w:t>
                </w:r>
                <w:r>
                  <w:t>Clinical Lab</w:t>
                </w:r>
                <w:r>
                  <w:rPr>
                    <w:spacing w:val="-4"/>
                  </w:rPr>
                  <w:t xml:space="preserve"> </w:t>
                </w:r>
                <w:r>
                  <w:t>Redesign</w:t>
                </w:r>
                <w:r>
                  <w:rPr>
                    <w:spacing w:val="-3"/>
                  </w:rPr>
                  <w:t xml:space="preserve"> </w:t>
                </w:r>
                <w:r>
                  <w:t>for</w:t>
                </w:r>
                <w:r>
                  <w:rPr>
                    <w:spacing w:val="-3"/>
                  </w:rPr>
                  <w:t xml:space="preserve"> </w:t>
                </w:r>
                <w:r>
                  <w:rPr>
                    <w:spacing w:val="-5"/>
                  </w:rPr>
                  <w:t>DLS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D09AF">
      <w:r>
        <w:separator/>
      </w:r>
    </w:p>
  </w:footnote>
  <w:footnote w:type="continuationSeparator" w:id="0">
    <w:p w:rsidR="00000000" w:rsidRDefault="006D0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E5B92"/>
    <w:multiLevelType w:val="hybridMultilevel"/>
    <w:tmpl w:val="8E0E11CE"/>
    <w:lvl w:ilvl="0" w:tplc="63761B38">
      <w:start w:val="1"/>
      <w:numFmt w:val="decimal"/>
      <w:lvlText w:val="%1."/>
      <w:lvlJc w:val="left"/>
      <w:pPr>
        <w:ind w:left="492" w:hanging="291"/>
        <w:jc w:val="left"/>
      </w:pPr>
      <w:rPr>
        <w:rFonts w:ascii="Arial" w:eastAsia="Arial" w:hAnsi="Arial" w:cs="Arial" w:hint="default"/>
        <w:b w:val="0"/>
        <w:bCs w:val="0"/>
        <w:i w:val="0"/>
        <w:iCs w:val="0"/>
        <w:spacing w:val="-2"/>
        <w:w w:val="100"/>
        <w:sz w:val="22"/>
        <w:szCs w:val="22"/>
        <w:lang w:val="en-US" w:eastAsia="en-US" w:bidi="ar-SA"/>
      </w:rPr>
    </w:lvl>
    <w:lvl w:ilvl="1" w:tplc="7856D74C">
      <w:numFmt w:val="bullet"/>
      <w:lvlText w:val=""/>
      <w:lvlJc w:val="left"/>
      <w:pPr>
        <w:ind w:left="925" w:hanging="362"/>
      </w:pPr>
      <w:rPr>
        <w:rFonts w:ascii="Symbol" w:eastAsia="Symbol" w:hAnsi="Symbol" w:cs="Symbol" w:hint="default"/>
        <w:b w:val="0"/>
        <w:bCs w:val="0"/>
        <w:i w:val="0"/>
        <w:iCs w:val="0"/>
        <w:w w:val="100"/>
        <w:sz w:val="22"/>
        <w:szCs w:val="22"/>
        <w:lang w:val="en-US" w:eastAsia="en-US" w:bidi="ar-SA"/>
      </w:rPr>
    </w:lvl>
    <w:lvl w:ilvl="2" w:tplc="02584E92">
      <w:numFmt w:val="bullet"/>
      <w:lvlText w:val="•"/>
      <w:lvlJc w:val="left"/>
      <w:pPr>
        <w:ind w:left="1853" w:hanging="362"/>
      </w:pPr>
      <w:rPr>
        <w:rFonts w:hint="default"/>
        <w:lang w:val="en-US" w:eastAsia="en-US" w:bidi="ar-SA"/>
      </w:rPr>
    </w:lvl>
    <w:lvl w:ilvl="3" w:tplc="C1A673AA">
      <w:numFmt w:val="bullet"/>
      <w:lvlText w:val="•"/>
      <w:lvlJc w:val="left"/>
      <w:pPr>
        <w:ind w:left="2787" w:hanging="362"/>
      </w:pPr>
      <w:rPr>
        <w:rFonts w:hint="default"/>
        <w:lang w:val="en-US" w:eastAsia="en-US" w:bidi="ar-SA"/>
      </w:rPr>
    </w:lvl>
    <w:lvl w:ilvl="4" w:tplc="C34235C4">
      <w:numFmt w:val="bullet"/>
      <w:lvlText w:val="•"/>
      <w:lvlJc w:val="left"/>
      <w:pPr>
        <w:ind w:left="3721" w:hanging="362"/>
      </w:pPr>
      <w:rPr>
        <w:rFonts w:hint="default"/>
        <w:lang w:val="en-US" w:eastAsia="en-US" w:bidi="ar-SA"/>
      </w:rPr>
    </w:lvl>
    <w:lvl w:ilvl="5" w:tplc="0AD03BBA">
      <w:numFmt w:val="bullet"/>
      <w:lvlText w:val="•"/>
      <w:lvlJc w:val="left"/>
      <w:pPr>
        <w:ind w:left="4654" w:hanging="362"/>
      </w:pPr>
      <w:rPr>
        <w:rFonts w:hint="default"/>
        <w:lang w:val="en-US" w:eastAsia="en-US" w:bidi="ar-SA"/>
      </w:rPr>
    </w:lvl>
    <w:lvl w:ilvl="6" w:tplc="C2F84AE4">
      <w:numFmt w:val="bullet"/>
      <w:lvlText w:val="•"/>
      <w:lvlJc w:val="left"/>
      <w:pPr>
        <w:ind w:left="5588" w:hanging="362"/>
      </w:pPr>
      <w:rPr>
        <w:rFonts w:hint="default"/>
        <w:lang w:val="en-US" w:eastAsia="en-US" w:bidi="ar-SA"/>
      </w:rPr>
    </w:lvl>
    <w:lvl w:ilvl="7" w:tplc="7230103C">
      <w:numFmt w:val="bullet"/>
      <w:lvlText w:val="•"/>
      <w:lvlJc w:val="left"/>
      <w:pPr>
        <w:ind w:left="6522" w:hanging="362"/>
      </w:pPr>
      <w:rPr>
        <w:rFonts w:hint="default"/>
        <w:lang w:val="en-US" w:eastAsia="en-US" w:bidi="ar-SA"/>
      </w:rPr>
    </w:lvl>
    <w:lvl w:ilvl="8" w:tplc="530C870C">
      <w:numFmt w:val="bullet"/>
      <w:lvlText w:val="•"/>
      <w:lvlJc w:val="left"/>
      <w:pPr>
        <w:ind w:left="7456" w:hanging="362"/>
      </w:pPr>
      <w:rPr>
        <w:rFonts w:hint="default"/>
        <w:lang w:val="en-US" w:eastAsia="en-US" w:bidi="ar-SA"/>
      </w:rPr>
    </w:lvl>
  </w:abstractNum>
  <w:abstractNum w:abstractNumId="1" w15:restartNumberingAfterBreak="0">
    <w:nsid w:val="5B692321"/>
    <w:multiLevelType w:val="hybridMultilevel"/>
    <w:tmpl w:val="D00AAAD8"/>
    <w:lvl w:ilvl="0" w:tplc="C5748264">
      <w:start w:val="1"/>
      <w:numFmt w:val="decimal"/>
      <w:lvlText w:val="%1."/>
      <w:lvlJc w:val="left"/>
      <w:pPr>
        <w:ind w:left="1279" w:hanging="355"/>
        <w:jc w:val="left"/>
      </w:pPr>
      <w:rPr>
        <w:rFonts w:ascii="Arial" w:eastAsia="Arial" w:hAnsi="Arial" w:cs="Arial" w:hint="default"/>
        <w:b w:val="0"/>
        <w:bCs w:val="0"/>
        <w:i w:val="0"/>
        <w:iCs w:val="0"/>
        <w:spacing w:val="-2"/>
        <w:w w:val="100"/>
        <w:sz w:val="22"/>
        <w:szCs w:val="22"/>
        <w:lang w:val="en-US" w:eastAsia="en-US" w:bidi="ar-SA"/>
      </w:rPr>
    </w:lvl>
    <w:lvl w:ilvl="1" w:tplc="97120C38">
      <w:numFmt w:val="bullet"/>
      <w:lvlText w:val="•"/>
      <w:lvlJc w:val="left"/>
      <w:pPr>
        <w:ind w:left="2084" w:hanging="355"/>
      </w:pPr>
      <w:rPr>
        <w:rFonts w:hint="default"/>
        <w:lang w:val="en-US" w:eastAsia="en-US" w:bidi="ar-SA"/>
      </w:rPr>
    </w:lvl>
    <w:lvl w:ilvl="2" w:tplc="0974E220">
      <w:numFmt w:val="bullet"/>
      <w:lvlText w:val="•"/>
      <w:lvlJc w:val="left"/>
      <w:pPr>
        <w:ind w:left="2888" w:hanging="355"/>
      </w:pPr>
      <w:rPr>
        <w:rFonts w:hint="default"/>
        <w:lang w:val="en-US" w:eastAsia="en-US" w:bidi="ar-SA"/>
      </w:rPr>
    </w:lvl>
    <w:lvl w:ilvl="3" w:tplc="9ACAC45A">
      <w:numFmt w:val="bullet"/>
      <w:lvlText w:val="•"/>
      <w:lvlJc w:val="left"/>
      <w:pPr>
        <w:ind w:left="3693" w:hanging="355"/>
      </w:pPr>
      <w:rPr>
        <w:rFonts w:hint="default"/>
        <w:lang w:val="en-US" w:eastAsia="en-US" w:bidi="ar-SA"/>
      </w:rPr>
    </w:lvl>
    <w:lvl w:ilvl="4" w:tplc="4C26BCBE">
      <w:numFmt w:val="bullet"/>
      <w:lvlText w:val="•"/>
      <w:lvlJc w:val="left"/>
      <w:pPr>
        <w:ind w:left="4497" w:hanging="355"/>
      </w:pPr>
      <w:rPr>
        <w:rFonts w:hint="default"/>
        <w:lang w:val="en-US" w:eastAsia="en-US" w:bidi="ar-SA"/>
      </w:rPr>
    </w:lvl>
    <w:lvl w:ilvl="5" w:tplc="6460439A">
      <w:numFmt w:val="bullet"/>
      <w:lvlText w:val="•"/>
      <w:lvlJc w:val="left"/>
      <w:pPr>
        <w:ind w:left="5301" w:hanging="355"/>
      </w:pPr>
      <w:rPr>
        <w:rFonts w:hint="default"/>
        <w:lang w:val="en-US" w:eastAsia="en-US" w:bidi="ar-SA"/>
      </w:rPr>
    </w:lvl>
    <w:lvl w:ilvl="6" w:tplc="FB962B8C">
      <w:numFmt w:val="bullet"/>
      <w:lvlText w:val="•"/>
      <w:lvlJc w:val="left"/>
      <w:pPr>
        <w:ind w:left="6106" w:hanging="355"/>
      </w:pPr>
      <w:rPr>
        <w:rFonts w:hint="default"/>
        <w:lang w:val="en-US" w:eastAsia="en-US" w:bidi="ar-SA"/>
      </w:rPr>
    </w:lvl>
    <w:lvl w:ilvl="7" w:tplc="E0CC7D34">
      <w:numFmt w:val="bullet"/>
      <w:lvlText w:val="•"/>
      <w:lvlJc w:val="left"/>
      <w:pPr>
        <w:ind w:left="6910" w:hanging="355"/>
      </w:pPr>
      <w:rPr>
        <w:rFonts w:hint="default"/>
        <w:lang w:val="en-US" w:eastAsia="en-US" w:bidi="ar-SA"/>
      </w:rPr>
    </w:lvl>
    <w:lvl w:ilvl="8" w:tplc="9E3ABD32">
      <w:numFmt w:val="bullet"/>
      <w:lvlText w:val="•"/>
      <w:lvlJc w:val="left"/>
      <w:pPr>
        <w:ind w:left="7714" w:hanging="35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F137C"/>
    <w:rsid w:val="006D09AF"/>
    <w:rsid w:val="00B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679C7C00"/>
  <w15:docId w15:val="{CB7C345D-E8A4-4D01-BA42-3B47C80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3"/>
      <w:ind w:left="2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9" w:hanging="355"/>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6D09AF"/>
    <w:pPr>
      <w:tabs>
        <w:tab w:val="center" w:pos="4680"/>
        <w:tab w:val="right" w:pos="9360"/>
      </w:tabs>
    </w:pPr>
  </w:style>
  <w:style w:type="character" w:customStyle="1" w:styleId="HeaderChar">
    <w:name w:val="Header Char"/>
    <w:basedOn w:val="DefaultParagraphFont"/>
    <w:link w:val="Header"/>
    <w:uiPriority w:val="99"/>
    <w:rsid w:val="006D09AF"/>
    <w:rPr>
      <w:rFonts w:ascii="Arial" w:eastAsia="Arial" w:hAnsi="Arial" w:cs="Arial"/>
    </w:rPr>
  </w:style>
  <w:style w:type="paragraph" w:styleId="Footer">
    <w:name w:val="footer"/>
    <w:basedOn w:val="Normal"/>
    <w:link w:val="FooterChar"/>
    <w:uiPriority w:val="99"/>
    <w:unhideWhenUsed/>
    <w:rsid w:val="006D09AF"/>
    <w:pPr>
      <w:tabs>
        <w:tab w:val="center" w:pos="4680"/>
        <w:tab w:val="right" w:pos="9360"/>
      </w:tabs>
    </w:pPr>
  </w:style>
  <w:style w:type="character" w:customStyle="1" w:styleId="FooterChar">
    <w:name w:val="Footer Char"/>
    <w:basedOn w:val="DefaultParagraphFont"/>
    <w:link w:val="Footer"/>
    <w:uiPriority w:val="99"/>
    <w:rsid w:val="006D09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611</Words>
  <Characters>3483</Characters>
  <Application>Microsoft Office Word</Application>
  <DocSecurity>0</DocSecurity>
  <Lines>29</Lines>
  <Paragraphs>8</Paragraphs>
  <ScaleCrop>false</ScaleCrop>
  <Company>HHSC</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Tamayoshi</dc:creator>
  <cp:lastModifiedBy>Yvonne Taylor</cp:lastModifiedBy>
  <cp:revision>2</cp:revision>
  <dcterms:created xsi:type="dcterms:W3CDTF">2025-12-03T18:18:00Z</dcterms:created>
  <dcterms:modified xsi:type="dcterms:W3CDTF">2025-12-03T18:25:00Z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Acrobat PDFMaker 25 for Word</vt:lpwstr>
  </property>
  <property fmtid="{D5CDD505-2E9C-101B-9397-08002B2CF9AE}" pid="4" name="LastSaved">
    <vt:filetime>2025-12-03T00:00:00Z</vt:filetime>
  </property>
  <property fmtid="{D5CDD505-2E9C-101B-9397-08002B2CF9AE}" pid="5" name="Producer">
    <vt:lpwstr>Adobe PDF Library 25.1.20</vt:lpwstr>
  </property>
</Properties>
</file>